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6064B" w14:textId="77777777" w:rsidR="0001491E" w:rsidRPr="00F967A6" w:rsidRDefault="0001491E">
      <w:pPr>
        <w:pStyle w:val="Plattetekst"/>
        <w:rPr>
          <w:rFonts w:ascii="Times New Roman"/>
          <w:sz w:val="20"/>
          <w:lang w:val="nl-BE"/>
        </w:rPr>
      </w:pPr>
    </w:p>
    <w:p w14:paraId="2B0C5678" w14:textId="77777777" w:rsidR="0001491E" w:rsidRPr="00F967A6" w:rsidRDefault="0001491E">
      <w:pPr>
        <w:pStyle w:val="Plattetekst"/>
        <w:spacing w:before="6"/>
        <w:rPr>
          <w:rFonts w:ascii="Times New Roman"/>
          <w:sz w:val="18"/>
          <w:lang w:val="nl-BE"/>
        </w:rPr>
      </w:pPr>
    </w:p>
    <w:p w14:paraId="27F4DDF7" w14:textId="47A4C1E2" w:rsidR="0001491E" w:rsidRPr="00996A1B" w:rsidRDefault="00996A1B">
      <w:pPr>
        <w:pStyle w:val="Plattetekst"/>
        <w:rPr>
          <w:b/>
          <w:sz w:val="40"/>
          <w:szCs w:val="40"/>
          <w:u w:val="single"/>
          <w:lang w:val="nl-BE"/>
        </w:rPr>
      </w:pPr>
      <w:r>
        <w:rPr>
          <w:b/>
          <w:sz w:val="40"/>
          <w:szCs w:val="40"/>
          <w:u w:val="single"/>
          <w:lang w:val="nl-BE"/>
        </w:rPr>
        <w:t>Oefening 11.2.: Wat zijn mijn rechten?</w:t>
      </w:r>
    </w:p>
    <w:p w14:paraId="77F40D77" w14:textId="77777777" w:rsidR="0001491E" w:rsidRPr="00F967A6" w:rsidRDefault="00BB029E">
      <w:pPr>
        <w:pStyle w:val="Plattetekst"/>
        <w:spacing w:before="8"/>
        <w:rPr>
          <w:rFonts w:ascii="Impact"/>
          <w:b/>
          <w:sz w:val="19"/>
          <w:lang w:val="nl-BE"/>
        </w:rPr>
      </w:pPr>
      <w:r w:rsidRPr="00F967A6">
        <w:rPr>
          <w:noProof/>
          <w:lang w:val="nl-BE" w:eastAsia="nl-BE"/>
        </w:rPr>
        <w:drawing>
          <wp:anchor distT="0" distB="0" distL="0" distR="0" simplePos="0" relativeHeight="251651584" behindDoc="0" locked="0" layoutInCell="1" allowOverlap="1" wp14:anchorId="6B248CBF" wp14:editId="74386D80">
            <wp:simplePos x="0" y="0"/>
            <wp:positionH relativeFrom="page">
              <wp:posOffset>1743075</wp:posOffset>
            </wp:positionH>
            <wp:positionV relativeFrom="paragraph">
              <wp:posOffset>177292</wp:posOffset>
            </wp:positionV>
            <wp:extent cx="8137186" cy="386333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7186" cy="3863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B58C08" w14:textId="77777777" w:rsidR="0001491E" w:rsidRPr="00F967A6" w:rsidRDefault="0001491E">
      <w:pPr>
        <w:rPr>
          <w:rFonts w:ascii="Impact"/>
          <w:sz w:val="19"/>
          <w:lang w:val="nl-BE"/>
        </w:rPr>
      </w:pPr>
    </w:p>
    <w:p w14:paraId="17CA0E36" w14:textId="77777777" w:rsidR="0017545C" w:rsidRPr="00F967A6" w:rsidRDefault="0017545C">
      <w:pPr>
        <w:rPr>
          <w:rFonts w:ascii="Impact"/>
          <w:sz w:val="19"/>
          <w:lang w:val="nl-BE"/>
        </w:rPr>
      </w:pPr>
    </w:p>
    <w:p w14:paraId="3D8FF865" w14:textId="77777777" w:rsidR="0017545C" w:rsidRPr="00F967A6" w:rsidRDefault="0017545C">
      <w:pPr>
        <w:rPr>
          <w:rFonts w:ascii="Impact"/>
          <w:sz w:val="19"/>
          <w:lang w:val="nl-BE"/>
        </w:rPr>
      </w:pPr>
    </w:p>
    <w:p w14:paraId="57391F2B" w14:textId="77777777" w:rsidR="0017545C" w:rsidRPr="00F967A6" w:rsidRDefault="0017545C">
      <w:pPr>
        <w:rPr>
          <w:rFonts w:ascii="Impact"/>
          <w:sz w:val="19"/>
          <w:lang w:val="nl-BE"/>
        </w:rPr>
      </w:pPr>
    </w:p>
    <w:p w14:paraId="456DA4B7" w14:textId="77777777" w:rsidR="0017545C" w:rsidRPr="00F967A6" w:rsidRDefault="0017545C">
      <w:pPr>
        <w:rPr>
          <w:rFonts w:ascii="Impact"/>
          <w:sz w:val="19"/>
          <w:lang w:val="nl-BE"/>
        </w:rPr>
      </w:pPr>
    </w:p>
    <w:p w14:paraId="1A54D022" w14:textId="77777777" w:rsidR="0017545C" w:rsidRPr="00F967A6" w:rsidRDefault="0017545C">
      <w:pPr>
        <w:rPr>
          <w:rFonts w:ascii="Impact"/>
          <w:sz w:val="19"/>
          <w:lang w:val="nl-BE"/>
        </w:rPr>
      </w:pPr>
    </w:p>
    <w:p w14:paraId="42C15F0D" w14:textId="77777777" w:rsidR="0017545C" w:rsidRPr="00F967A6" w:rsidRDefault="0017545C">
      <w:pPr>
        <w:rPr>
          <w:rFonts w:ascii="Impact"/>
          <w:sz w:val="19"/>
          <w:lang w:val="nl-BE"/>
        </w:rPr>
      </w:pPr>
    </w:p>
    <w:p w14:paraId="0F684021" w14:textId="77777777" w:rsidR="0017545C" w:rsidRPr="00F967A6" w:rsidRDefault="0017545C">
      <w:pPr>
        <w:rPr>
          <w:rFonts w:ascii="Impact"/>
          <w:sz w:val="19"/>
          <w:lang w:val="nl-BE"/>
        </w:rPr>
      </w:pPr>
    </w:p>
    <w:p w14:paraId="2D70F3A0" w14:textId="77777777" w:rsidR="0017545C" w:rsidRPr="00F967A6" w:rsidRDefault="0017545C">
      <w:pPr>
        <w:rPr>
          <w:rFonts w:ascii="Impact"/>
          <w:sz w:val="19"/>
          <w:lang w:val="nl-BE"/>
        </w:rPr>
        <w:sectPr w:rsidR="0017545C" w:rsidRPr="00F967A6">
          <w:headerReference w:type="default" r:id="rId11"/>
          <w:footerReference w:type="default" r:id="rId12"/>
          <w:type w:val="continuous"/>
          <w:pgSz w:w="17180" w:h="12250" w:orient="landscape"/>
          <w:pgMar w:top="1380" w:right="720" w:bottom="1100" w:left="1200" w:header="756" w:footer="902" w:gutter="0"/>
          <w:cols w:space="720"/>
        </w:sectPr>
      </w:pPr>
    </w:p>
    <w:p w14:paraId="4456BC09" w14:textId="77777777" w:rsidR="00996A1B" w:rsidRDefault="00996A1B" w:rsidP="00CA6CCC">
      <w:pPr>
        <w:spacing w:after="240"/>
        <w:rPr>
          <w:rFonts w:ascii="Impact" w:eastAsia="Impact" w:hAnsi="Impact" w:cs="Impact"/>
          <w:sz w:val="28"/>
          <w:szCs w:val="28"/>
          <w:lang w:val="nl-BE"/>
        </w:rPr>
      </w:pPr>
    </w:p>
    <w:p w14:paraId="7D865FCD" w14:textId="77777777" w:rsidR="00996A1B" w:rsidRDefault="00996A1B" w:rsidP="00CA6CCC">
      <w:pPr>
        <w:spacing w:after="240"/>
        <w:rPr>
          <w:rFonts w:ascii="Impact" w:eastAsia="Impact" w:hAnsi="Impact" w:cs="Impact"/>
          <w:sz w:val="28"/>
          <w:szCs w:val="28"/>
          <w:lang w:val="nl-BE"/>
        </w:rPr>
      </w:pPr>
    </w:p>
    <w:p w14:paraId="39A6ED87" w14:textId="77777777" w:rsidR="00996A1B" w:rsidRDefault="00996A1B" w:rsidP="00CA6CCC">
      <w:pPr>
        <w:spacing w:after="240"/>
        <w:rPr>
          <w:rFonts w:ascii="Impact" w:eastAsia="Impact" w:hAnsi="Impact" w:cs="Impact"/>
          <w:sz w:val="28"/>
          <w:szCs w:val="28"/>
          <w:lang w:val="nl-BE"/>
        </w:rPr>
      </w:pPr>
    </w:p>
    <w:p w14:paraId="613F1F75" w14:textId="77777777" w:rsidR="00CA6CCC" w:rsidRPr="00996A1B" w:rsidRDefault="00EA0D95" w:rsidP="00CA6CCC">
      <w:pPr>
        <w:spacing w:after="240"/>
        <w:rPr>
          <w:rFonts w:eastAsia="Impact" w:cs="Impact"/>
          <w:sz w:val="28"/>
          <w:szCs w:val="28"/>
          <w:lang w:val="nl-BE"/>
        </w:rPr>
      </w:pPr>
      <w:r w:rsidRPr="00996A1B">
        <w:rPr>
          <w:rFonts w:eastAsia="Impact" w:cs="Impact"/>
          <w:b/>
          <w:sz w:val="28"/>
          <w:szCs w:val="28"/>
          <w:lang w:val="nl-BE"/>
        </w:rPr>
        <w:t>Activiteit</w:t>
      </w:r>
      <w:r w:rsidR="0017545C" w:rsidRPr="00996A1B">
        <w:rPr>
          <w:rFonts w:eastAsia="Impact" w:cs="Impact"/>
          <w:b/>
          <w:sz w:val="28"/>
          <w:szCs w:val="28"/>
          <w:lang w:val="nl-BE"/>
        </w:rPr>
        <w:t xml:space="preserve"> 2:</w:t>
      </w:r>
      <w:r w:rsidR="0017545C" w:rsidRPr="00996A1B">
        <w:rPr>
          <w:rFonts w:eastAsia="Impact" w:cs="Impact"/>
          <w:sz w:val="28"/>
          <w:szCs w:val="28"/>
          <w:lang w:val="nl-BE"/>
        </w:rPr>
        <w:t xml:space="preserve"> Wat </w:t>
      </w:r>
      <w:r w:rsidRPr="00996A1B">
        <w:rPr>
          <w:rFonts w:eastAsia="Impact" w:cs="Impact"/>
          <w:sz w:val="28"/>
          <w:szCs w:val="28"/>
          <w:lang w:val="nl-BE"/>
        </w:rPr>
        <w:t>bieden mijn rechten mij</w:t>
      </w:r>
      <w:r w:rsidR="0017545C" w:rsidRPr="00996A1B">
        <w:rPr>
          <w:rFonts w:eastAsia="Impact" w:cs="Impact"/>
          <w:sz w:val="28"/>
          <w:szCs w:val="28"/>
          <w:lang w:val="nl-BE"/>
        </w:rPr>
        <w:t>?</w:t>
      </w:r>
    </w:p>
    <w:p w14:paraId="7568601E" w14:textId="31DD4B8A" w:rsidR="00EA0D95" w:rsidRPr="00996A1B" w:rsidRDefault="00EA0D95" w:rsidP="00CA6CCC">
      <w:pPr>
        <w:rPr>
          <w:lang w:val="nl-BE"/>
        </w:rPr>
      </w:pPr>
      <w:r w:rsidRPr="00996A1B">
        <w:rPr>
          <w:lang w:val="nl-BE"/>
        </w:rPr>
        <w:t>Deze activiteit helpt ouder wordende mensen met een verstandelijke beperking</w:t>
      </w:r>
      <w:r w:rsidR="00AB01A9" w:rsidRPr="00996A1B">
        <w:rPr>
          <w:lang w:val="nl-BE"/>
        </w:rPr>
        <w:t xml:space="preserve"> om de verschillende burgerrechten te linken aan specifieke sociale voordelen.</w:t>
      </w:r>
    </w:p>
    <w:p w14:paraId="4A40340B" w14:textId="1C196AA8" w:rsidR="00AB01A9" w:rsidRPr="00F967A6" w:rsidRDefault="00AB01A9" w:rsidP="00CA6CCC">
      <w:pPr>
        <w:rPr>
          <w:sz w:val="20"/>
          <w:szCs w:val="20"/>
          <w:lang w:val="nl-BE"/>
        </w:rPr>
      </w:pPr>
    </w:p>
    <w:p w14:paraId="1112E540" w14:textId="7B1FD385" w:rsidR="00CA6CCC" w:rsidRPr="00996A1B" w:rsidRDefault="00AB01A9" w:rsidP="00AB01A9">
      <w:pPr>
        <w:jc w:val="both"/>
        <w:rPr>
          <w:b/>
          <w:lang w:val="nl-BE"/>
        </w:rPr>
      </w:pPr>
      <w:r w:rsidRPr="00996A1B">
        <w:rPr>
          <w:b/>
          <w:lang w:val="nl-BE"/>
        </w:rPr>
        <w:t>Stappen</w:t>
      </w:r>
      <w:r w:rsidR="00CA6CCC" w:rsidRPr="00996A1B">
        <w:rPr>
          <w:b/>
          <w:lang w:val="nl-BE"/>
        </w:rPr>
        <w:t>:</w:t>
      </w:r>
    </w:p>
    <w:p w14:paraId="0F0289FC" w14:textId="77777777" w:rsidR="00187D5A" w:rsidRPr="00996A1B" w:rsidRDefault="00187D5A" w:rsidP="00AB01A9">
      <w:pPr>
        <w:jc w:val="both"/>
        <w:rPr>
          <w:b/>
          <w:lang w:val="nl-BE"/>
        </w:rPr>
      </w:pPr>
    </w:p>
    <w:p w14:paraId="5D1B0227" w14:textId="25626C51" w:rsidR="00AB01A9" w:rsidRPr="00996A1B" w:rsidRDefault="00AB01A9" w:rsidP="00996A1B">
      <w:pPr>
        <w:rPr>
          <w:bCs/>
          <w:lang w:val="nl-BE"/>
        </w:rPr>
      </w:pPr>
      <w:r w:rsidRPr="00996A1B">
        <w:rPr>
          <w:bCs/>
          <w:lang w:val="nl-BE"/>
        </w:rPr>
        <w:t xml:space="preserve">1. </w:t>
      </w:r>
      <w:r w:rsidR="00996A1B">
        <w:rPr>
          <w:bCs/>
          <w:lang w:val="nl-BE"/>
        </w:rPr>
        <w:t>De professional</w:t>
      </w:r>
      <w:r w:rsidRPr="00996A1B">
        <w:rPr>
          <w:bCs/>
          <w:lang w:val="nl-BE"/>
        </w:rPr>
        <w:t xml:space="preserve"> </w:t>
      </w:r>
      <w:r w:rsidR="00187D5A" w:rsidRPr="00996A1B">
        <w:rPr>
          <w:bCs/>
          <w:lang w:val="nl-BE"/>
        </w:rPr>
        <w:t>gebruikt</w:t>
      </w:r>
      <w:r w:rsidRPr="00996A1B">
        <w:rPr>
          <w:bCs/>
          <w:lang w:val="nl-BE"/>
        </w:rPr>
        <w:t xml:space="preserve"> de </w:t>
      </w:r>
      <w:r w:rsidR="00187D5A" w:rsidRPr="00996A1B">
        <w:rPr>
          <w:bCs/>
          <w:lang w:val="nl-BE"/>
        </w:rPr>
        <w:t>foto’s met de verschillende rechten.</w:t>
      </w:r>
    </w:p>
    <w:p w14:paraId="2225B231" w14:textId="77777777" w:rsidR="00187D5A" w:rsidRPr="00996A1B" w:rsidRDefault="00AB01A9" w:rsidP="00996A1B">
      <w:pPr>
        <w:rPr>
          <w:bCs/>
          <w:lang w:val="nl-BE"/>
        </w:rPr>
      </w:pPr>
      <w:r w:rsidRPr="00996A1B">
        <w:rPr>
          <w:bCs/>
          <w:lang w:val="nl-BE"/>
        </w:rPr>
        <w:t xml:space="preserve">2. </w:t>
      </w:r>
      <w:r w:rsidR="00187D5A" w:rsidRPr="00996A1B">
        <w:rPr>
          <w:bCs/>
          <w:lang w:val="nl-BE"/>
        </w:rPr>
        <w:t>Op pagina 3 bevinden zich</w:t>
      </w:r>
      <w:r w:rsidR="00DA2611" w:rsidRPr="00996A1B">
        <w:rPr>
          <w:bCs/>
          <w:lang w:val="nl-BE"/>
        </w:rPr>
        <w:t xml:space="preserve"> gekleurde kaartjes</w:t>
      </w:r>
      <w:r w:rsidR="00187D5A" w:rsidRPr="00996A1B">
        <w:rPr>
          <w:bCs/>
          <w:lang w:val="nl-BE"/>
        </w:rPr>
        <w:t xml:space="preserve"> waarin verschillende voordelen van rechten opgesomd worden. </w:t>
      </w:r>
    </w:p>
    <w:p w14:paraId="6E20E963" w14:textId="1E35B70F" w:rsidR="00187D5A" w:rsidRPr="00996A1B" w:rsidRDefault="00996A1B" w:rsidP="00996A1B">
      <w:pPr>
        <w:rPr>
          <w:bCs/>
          <w:lang w:val="nl-BE"/>
        </w:rPr>
      </w:pPr>
      <w:r>
        <w:rPr>
          <w:bCs/>
          <w:lang w:val="nl-BE"/>
        </w:rPr>
        <w:t xml:space="preserve">3. </w:t>
      </w:r>
      <w:r w:rsidR="00187D5A" w:rsidRPr="00996A1B">
        <w:rPr>
          <w:bCs/>
          <w:lang w:val="nl-BE"/>
        </w:rPr>
        <w:t xml:space="preserve">De </w:t>
      </w:r>
      <w:r>
        <w:rPr>
          <w:bCs/>
          <w:lang w:val="nl-BE"/>
        </w:rPr>
        <w:t>professional</w:t>
      </w:r>
      <w:r w:rsidR="00187D5A" w:rsidRPr="00996A1B">
        <w:rPr>
          <w:bCs/>
          <w:lang w:val="nl-BE"/>
        </w:rPr>
        <w:t xml:space="preserve"> print de foto’s en de gekleurde kaartjes. </w:t>
      </w:r>
      <w:r w:rsidR="00DA2611" w:rsidRPr="00996A1B">
        <w:rPr>
          <w:bCs/>
          <w:lang w:val="nl-BE"/>
        </w:rPr>
        <w:t xml:space="preserve"> </w:t>
      </w:r>
    </w:p>
    <w:p w14:paraId="201563C9" w14:textId="6D2B5B73" w:rsidR="0017545C" w:rsidRDefault="00996A1B" w:rsidP="0017545C">
      <w:pPr>
        <w:rPr>
          <w:bCs/>
          <w:lang w:val="nl-BE"/>
        </w:rPr>
      </w:pPr>
      <w:r>
        <w:rPr>
          <w:bCs/>
          <w:lang w:val="nl-BE"/>
        </w:rPr>
        <w:t>4</w:t>
      </w:r>
      <w:r w:rsidR="008F1324" w:rsidRPr="00996A1B">
        <w:rPr>
          <w:bCs/>
          <w:lang w:val="nl-BE"/>
        </w:rPr>
        <w:t xml:space="preserve">. De </w:t>
      </w:r>
      <w:r>
        <w:rPr>
          <w:bCs/>
          <w:lang w:val="nl-BE"/>
        </w:rPr>
        <w:t>professional</w:t>
      </w:r>
      <w:r w:rsidR="008F1324" w:rsidRPr="00996A1B">
        <w:rPr>
          <w:bCs/>
          <w:lang w:val="nl-BE"/>
        </w:rPr>
        <w:t xml:space="preserve"> legt de kaarten op een rij en vraagt de </w:t>
      </w:r>
      <w:r w:rsidR="00DE06A8" w:rsidRPr="00996A1B">
        <w:rPr>
          <w:lang w:val="nl-BE"/>
        </w:rPr>
        <w:t>ouder wordende mensen met een verstandelijke beperking om de verschillende voordelen te koppelen aan het specifieke recht.</w:t>
      </w:r>
      <w:r w:rsidR="00187D5A" w:rsidRPr="00996A1B">
        <w:rPr>
          <w:lang w:val="nl-BE"/>
        </w:rPr>
        <w:t xml:space="preserve"> </w:t>
      </w:r>
    </w:p>
    <w:p w14:paraId="33604C7B" w14:textId="1062CE59" w:rsidR="00996A1B" w:rsidRDefault="00996A1B" w:rsidP="0017545C">
      <w:pPr>
        <w:rPr>
          <w:bCs/>
          <w:lang w:val="nl-BE"/>
        </w:rPr>
      </w:pPr>
    </w:p>
    <w:tbl>
      <w:tblPr>
        <w:tblW w:w="5847" w:type="dxa"/>
        <w:tblInd w:w="25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8"/>
        <w:gridCol w:w="2809"/>
      </w:tblGrid>
      <w:tr w:rsidR="00996A1B" w:rsidRPr="00F967A6" w14:paraId="3452911B" w14:textId="77777777" w:rsidTr="00996A1B">
        <w:trPr>
          <w:trHeight w:val="207"/>
        </w:trPr>
        <w:tc>
          <w:tcPr>
            <w:tcW w:w="3038" w:type="dxa"/>
          </w:tcPr>
          <w:p w14:paraId="37118F63" w14:textId="77777777" w:rsidR="00996A1B" w:rsidRPr="00F967A6" w:rsidRDefault="00996A1B" w:rsidP="00996A1B">
            <w:pPr>
              <w:rPr>
                <w:lang w:val="nl-BE"/>
              </w:rPr>
            </w:pPr>
            <w:r w:rsidRPr="00F967A6">
              <w:rPr>
                <w:noProof/>
                <w:lang w:val="nl-BE" w:eastAsia="nl-BE"/>
              </w:rPr>
              <w:drawing>
                <wp:inline distT="0" distB="0" distL="0" distR="0" wp14:anchorId="2A2B5719" wp14:editId="0010C958">
                  <wp:extent cx="2319020" cy="1515110"/>
                  <wp:effectExtent l="0" t="0" r="0" b="0"/>
                  <wp:docPr id="45" name="image7.jpeg" descr="ecg-1953179_1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538" cy="151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B6A8B9" w14:textId="77777777" w:rsidR="00996A1B" w:rsidRDefault="00996A1B" w:rsidP="00996A1B">
            <w:pPr>
              <w:jc w:val="center"/>
              <w:rPr>
                <w:rFonts w:ascii="Impact"/>
                <w:sz w:val="24"/>
                <w:lang w:val="nl-BE"/>
              </w:rPr>
            </w:pPr>
            <w:r w:rsidRPr="00F967A6">
              <w:rPr>
                <w:rFonts w:ascii="Impact"/>
                <w:sz w:val="24"/>
                <w:lang w:val="nl-BE"/>
              </w:rPr>
              <w:t>Gezondheidszorg</w:t>
            </w:r>
          </w:p>
          <w:p w14:paraId="7573A04A" w14:textId="77777777" w:rsidR="00996A1B" w:rsidRPr="00996A1B" w:rsidRDefault="00996A1B" w:rsidP="00996A1B">
            <w:pPr>
              <w:jc w:val="center"/>
              <w:rPr>
                <w:rFonts w:ascii="Impact"/>
                <w:sz w:val="24"/>
                <w:lang w:val="nl-BE"/>
              </w:rPr>
            </w:pPr>
          </w:p>
        </w:tc>
        <w:tc>
          <w:tcPr>
            <w:tcW w:w="2809" w:type="dxa"/>
          </w:tcPr>
          <w:p w14:paraId="6FD923FA" w14:textId="77777777" w:rsidR="00996A1B" w:rsidRPr="00F967A6" w:rsidRDefault="00996A1B" w:rsidP="00996A1B">
            <w:pPr>
              <w:rPr>
                <w:lang w:val="nl-BE"/>
              </w:rPr>
            </w:pPr>
            <w:r w:rsidRPr="00F967A6">
              <w:rPr>
                <w:noProof/>
                <w:lang w:val="nl-BE" w:eastAsia="nl-BE"/>
              </w:rPr>
              <w:drawing>
                <wp:inline distT="0" distB="0" distL="0" distR="0" wp14:anchorId="66890A44" wp14:editId="325BAF04">
                  <wp:extent cx="2112340" cy="1515110"/>
                  <wp:effectExtent l="0" t="0" r="0" b="0"/>
                  <wp:docPr id="47" name="image8.jpeg" descr="senior-5513602_1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62" cy="152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4619A4" w14:textId="77777777" w:rsidR="00996A1B" w:rsidRPr="00F967A6" w:rsidRDefault="00996A1B" w:rsidP="00996A1B">
            <w:pPr>
              <w:jc w:val="center"/>
              <w:rPr>
                <w:lang w:val="nl-BE"/>
              </w:rPr>
            </w:pPr>
            <w:r w:rsidRPr="00F967A6">
              <w:rPr>
                <w:rFonts w:ascii="Impact"/>
                <w:sz w:val="24"/>
                <w:lang w:val="nl-BE"/>
              </w:rPr>
              <w:t>Zelfstandig wonen</w:t>
            </w:r>
          </w:p>
        </w:tc>
      </w:tr>
      <w:tr w:rsidR="00996A1B" w:rsidRPr="00F967A6" w14:paraId="2B7B0995" w14:textId="77777777" w:rsidTr="00996A1B">
        <w:trPr>
          <w:trHeight w:val="215"/>
        </w:trPr>
        <w:tc>
          <w:tcPr>
            <w:tcW w:w="3038" w:type="dxa"/>
          </w:tcPr>
          <w:p w14:paraId="5E957B45" w14:textId="77777777" w:rsidR="00996A1B" w:rsidRPr="00F967A6" w:rsidRDefault="00996A1B" w:rsidP="00996A1B">
            <w:pPr>
              <w:jc w:val="center"/>
              <w:rPr>
                <w:lang w:val="nl-BE"/>
              </w:rPr>
            </w:pPr>
            <w:r w:rsidRPr="00F967A6">
              <w:rPr>
                <w:noProof/>
                <w:lang w:val="nl-BE" w:eastAsia="nl-BE"/>
              </w:rPr>
              <w:drawing>
                <wp:anchor distT="0" distB="0" distL="114300" distR="114300" simplePos="0" relativeHeight="251659264" behindDoc="0" locked="0" layoutInCell="1" allowOverlap="1" wp14:anchorId="0255FDE7" wp14:editId="37FA4B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2235432" cy="1633855"/>
                  <wp:effectExtent l="0" t="0" r="0" b="4445"/>
                  <wp:wrapSquare wrapText="bothSides"/>
                  <wp:docPr id="2" name="image9.jpeg" descr="4403428025_e3c71a1450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9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432" cy="163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7A6">
              <w:rPr>
                <w:rFonts w:ascii="Impact"/>
                <w:sz w:val="24"/>
                <w:lang w:val="nl-BE"/>
              </w:rPr>
              <w:t>Persoonlijke mobiliteit</w:t>
            </w:r>
          </w:p>
        </w:tc>
        <w:tc>
          <w:tcPr>
            <w:tcW w:w="2809" w:type="dxa"/>
          </w:tcPr>
          <w:p w14:paraId="27A6E454" w14:textId="77777777" w:rsidR="00996A1B" w:rsidRPr="00F967A6" w:rsidRDefault="00996A1B" w:rsidP="00996A1B">
            <w:pPr>
              <w:rPr>
                <w:rFonts w:ascii="Impact"/>
                <w:sz w:val="24"/>
                <w:lang w:val="nl-BE"/>
              </w:rPr>
            </w:pPr>
            <w:r w:rsidRPr="00F967A6">
              <w:rPr>
                <w:noProof/>
                <w:lang w:val="nl-BE" w:eastAsia="nl-BE"/>
              </w:rPr>
              <w:drawing>
                <wp:inline distT="0" distB="0" distL="0" distR="0" wp14:anchorId="182B8903" wp14:editId="5933F35B">
                  <wp:extent cx="2112010" cy="1633425"/>
                  <wp:effectExtent l="0" t="0" r="0" b="0"/>
                  <wp:docPr id="4" name="image11.jpeg" descr="hands-1139098_1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262" cy="1644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923153" w14:textId="77777777" w:rsidR="00996A1B" w:rsidRPr="00F967A6" w:rsidRDefault="00996A1B" w:rsidP="00996A1B">
            <w:pPr>
              <w:jc w:val="center"/>
              <w:rPr>
                <w:lang w:val="nl-BE"/>
              </w:rPr>
            </w:pPr>
            <w:r w:rsidRPr="00F967A6">
              <w:rPr>
                <w:rFonts w:ascii="Impact"/>
                <w:sz w:val="24"/>
                <w:lang w:val="nl-BE"/>
              </w:rPr>
              <w:t>Werk en tewerkstelling</w:t>
            </w:r>
          </w:p>
        </w:tc>
      </w:tr>
    </w:tbl>
    <w:p w14:paraId="3992E0A2" w14:textId="52C07873" w:rsidR="00996A1B" w:rsidRDefault="00996A1B" w:rsidP="0017545C">
      <w:pPr>
        <w:rPr>
          <w:bCs/>
          <w:lang w:val="nl-BE"/>
        </w:rPr>
      </w:pPr>
    </w:p>
    <w:p w14:paraId="3CD9A633" w14:textId="04C9C4E1" w:rsidR="00996A1B" w:rsidRDefault="00996A1B" w:rsidP="0017545C">
      <w:pPr>
        <w:rPr>
          <w:bCs/>
          <w:lang w:val="nl-BE"/>
        </w:rPr>
      </w:pPr>
    </w:p>
    <w:p w14:paraId="4B9290C1" w14:textId="2A6FC343" w:rsidR="00996A1B" w:rsidRDefault="00996A1B" w:rsidP="0017545C">
      <w:pPr>
        <w:rPr>
          <w:bCs/>
          <w:lang w:val="nl-BE"/>
        </w:rPr>
      </w:pPr>
    </w:p>
    <w:p w14:paraId="1CA2B03E" w14:textId="284FF844" w:rsidR="00996A1B" w:rsidRDefault="00996A1B" w:rsidP="0017545C">
      <w:pPr>
        <w:rPr>
          <w:bCs/>
          <w:lang w:val="nl-BE"/>
        </w:rPr>
      </w:pPr>
    </w:p>
    <w:p w14:paraId="1EF415F5" w14:textId="14FB15E6" w:rsidR="00996A1B" w:rsidRDefault="00996A1B" w:rsidP="0017545C">
      <w:pPr>
        <w:rPr>
          <w:bCs/>
          <w:lang w:val="nl-BE"/>
        </w:rPr>
      </w:pPr>
    </w:p>
    <w:p w14:paraId="7F83CD60" w14:textId="7E6ADE3F" w:rsidR="00996A1B" w:rsidRDefault="00996A1B" w:rsidP="0017545C">
      <w:pPr>
        <w:rPr>
          <w:bCs/>
          <w:lang w:val="nl-BE"/>
        </w:rPr>
      </w:pPr>
    </w:p>
    <w:p w14:paraId="64DD192F" w14:textId="111C1B7C" w:rsidR="00996A1B" w:rsidRDefault="00996A1B" w:rsidP="0017545C">
      <w:pPr>
        <w:rPr>
          <w:bCs/>
          <w:lang w:val="nl-BE"/>
        </w:rPr>
      </w:pPr>
    </w:p>
    <w:p w14:paraId="7E571DBD" w14:textId="6F1CD69D" w:rsidR="00996A1B" w:rsidRDefault="00996A1B" w:rsidP="0017545C">
      <w:pPr>
        <w:rPr>
          <w:bCs/>
          <w:lang w:val="nl-BE"/>
        </w:rPr>
      </w:pPr>
    </w:p>
    <w:p w14:paraId="40624816" w14:textId="157441FF" w:rsidR="00996A1B" w:rsidRDefault="00996A1B" w:rsidP="0017545C">
      <w:pPr>
        <w:rPr>
          <w:bCs/>
          <w:lang w:val="nl-BE"/>
        </w:rPr>
      </w:pPr>
    </w:p>
    <w:p w14:paraId="28148A7C" w14:textId="77777777" w:rsidR="00996A1B" w:rsidRPr="00996A1B" w:rsidRDefault="00996A1B" w:rsidP="0017545C">
      <w:pPr>
        <w:rPr>
          <w:bCs/>
          <w:lang w:val="nl-BE"/>
        </w:rPr>
      </w:pPr>
    </w:p>
    <w:p w14:paraId="4C3D3AFF" w14:textId="6A0DF1F2" w:rsidR="00996A1B" w:rsidRDefault="00996A1B">
      <w:pPr>
        <w:rPr>
          <w:lang w:val="nl-BE"/>
        </w:rPr>
      </w:pPr>
      <w:r>
        <w:rPr>
          <w:lang w:val="nl-BE"/>
        </w:rPr>
        <w:br w:type="page"/>
      </w:r>
    </w:p>
    <w:p w14:paraId="3407CDD2" w14:textId="77777777" w:rsidR="0017545C" w:rsidRPr="00F967A6" w:rsidRDefault="0017545C" w:rsidP="0017545C">
      <w:pPr>
        <w:rPr>
          <w:lang w:val="nl-BE"/>
        </w:rPr>
      </w:pPr>
    </w:p>
    <w:tbl>
      <w:tblPr>
        <w:tblpPr w:leftFromText="180" w:rightFromText="180" w:vertAnchor="text" w:horzAnchor="page" w:tblpX="4546" w:tblpY="412"/>
        <w:tblW w:w="0" w:type="auto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3064"/>
      </w:tblGrid>
      <w:tr w:rsidR="000B174C" w:rsidRPr="00F967A6" w14:paraId="3EC505A2" w14:textId="77777777" w:rsidTr="000B174C">
        <w:trPr>
          <w:trHeight w:val="1331"/>
        </w:trPr>
        <w:tc>
          <w:tcPr>
            <w:tcW w:w="3065" w:type="dxa"/>
            <w:shd w:val="clear" w:color="auto" w:fill="E7E6E6"/>
          </w:tcPr>
          <w:p w14:paraId="5B6947BC" w14:textId="77777777" w:rsidR="000B174C" w:rsidRPr="00F967A6" w:rsidRDefault="000B174C" w:rsidP="000B174C">
            <w:pPr>
              <w:rPr>
                <w:sz w:val="28"/>
                <w:lang w:val="nl-BE"/>
              </w:rPr>
            </w:pPr>
            <w:bookmarkStart w:id="0" w:name="_GoBack"/>
            <w:bookmarkEnd w:id="0"/>
          </w:p>
          <w:p w14:paraId="70F1CFC9" w14:textId="77777777" w:rsidR="000B174C" w:rsidRPr="00F967A6" w:rsidRDefault="000B174C" w:rsidP="000B174C">
            <w:pPr>
              <w:spacing w:before="217"/>
              <w:ind w:left="133" w:right="129"/>
              <w:jc w:val="center"/>
              <w:rPr>
                <w:rFonts w:ascii="Impact"/>
                <w:sz w:val="24"/>
                <w:lang w:val="nl-BE"/>
              </w:rPr>
            </w:pPr>
            <w:r w:rsidRPr="00F967A6">
              <w:rPr>
                <w:rFonts w:ascii="Impact"/>
                <w:sz w:val="24"/>
                <w:lang w:val="nl-BE"/>
              </w:rPr>
              <w:t>Medicatie</w:t>
            </w:r>
          </w:p>
        </w:tc>
        <w:tc>
          <w:tcPr>
            <w:tcW w:w="3064" w:type="dxa"/>
            <w:shd w:val="clear" w:color="auto" w:fill="FAE3D4"/>
          </w:tcPr>
          <w:p w14:paraId="07BD3FB8" w14:textId="77777777" w:rsidR="000B174C" w:rsidRPr="00F967A6" w:rsidRDefault="000B174C" w:rsidP="000B174C">
            <w:pPr>
              <w:rPr>
                <w:sz w:val="28"/>
                <w:lang w:val="nl-BE"/>
              </w:rPr>
            </w:pPr>
          </w:p>
          <w:p w14:paraId="02422654" w14:textId="77777777" w:rsidR="000B174C" w:rsidRPr="00F967A6" w:rsidRDefault="000B174C" w:rsidP="000B174C">
            <w:pPr>
              <w:spacing w:before="217"/>
              <w:ind w:left="327" w:right="321"/>
              <w:jc w:val="center"/>
              <w:rPr>
                <w:rFonts w:ascii="Impact"/>
                <w:sz w:val="24"/>
                <w:lang w:val="nl-BE"/>
              </w:rPr>
            </w:pPr>
            <w:r w:rsidRPr="00F967A6">
              <w:rPr>
                <w:rFonts w:ascii="Impact"/>
                <w:sz w:val="24"/>
                <w:lang w:val="nl-BE"/>
              </w:rPr>
              <w:t>Arbeidscontract</w:t>
            </w:r>
          </w:p>
        </w:tc>
      </w:tr>
      <w:tr w:rsidR="000B174C" w:rsidRPr="00F967A6" w14:paraId="5419F445" w14:textId="77777777" w:rsidTr="000B174C">
        <w:trPr>
          <w:trHeight w:val="1334"/>
        </w:trPr>
        <w:tc>
          <w:tcPr>
            <w:tcW w:w="3065" w:type="dxa"/>
            <w:shd w:val="clear" w:color="auto" w:fill="A8D08D"/>
          </w:tcPr>
          <w:p w14:paraId="2775FCA2" w14:textId="77777777" w:rsidR="000B174C" w:rsidRPr="00F967A6" w:rsidRDefault="000B174C" w:rsidP="000B174C">
            <w:pPr>
              <w:rPr>
                <w:sz w:val="28"/>
                <w:lang w:val="nl-BE"/>
              </w:rPr>
            </w:pPr>
          </w:p>
          <w:p w14:paraId="7469A917" w14:textId="77777777" w:rsidR="000B174C" w:rsidRPr="00F967A6" w:rsidRDefault="000B174C" w:rsidP="000B174C">
            <w:pPr>
              <w:spacing w:before="220"/>
              <w:ind w:left="133" w:right="130"/>
              <w:jc w:val="center"/>
              <w:rPr>
                <w:rFonts w:ascii="Impact"/>
                <w:sz w:val="24"/>
                <w:lang w:val="nl-BE"/>
              </w:rPr>
            </w:pPr>
            <w:r w:rsidRPr="00F967A6">
              <w:rPr>
                <w:rFonts w:ascii="Impact"/>
                <w:sz w:val="24"/>
                <w:lang w:val="nl-BE"/>
              </w:rPr>
              <w:t>Ziekenhuisverblijf</w:t>
            </w:r>
          </w:p>
        </w:tc>
        <w:tc>
          <w:tcPr>
            <w:tcW w:w="3064" w:type="dxa"/>
            <w:shd w:val="clear" w:color="auto" w:fill="BCD5ED"/>
          </w:tcPr>
          <w:p w14:paraId="1488DA2F" w14:textId="77777777" w:rsidR="000B174C" w:rsidRPr="00F967A6" w:rsidRDefault="000B174C" w:rsidP="000B174C">
            <w:pPr>
              <w:spacing w:before="10"/>
              <w:rPr>
                <w:sz w:val="30"/>
                <w:lang w:val="nl-BE"/>
              </w:rPr>
            </w:pPr>
          </w:p>
          <w:p w14:paraId="6126F63E" w14:textId="77777777" w:rsidR="000B174C" w:rsidRPr="00F967A6" w:rsidRDefault="000B174C" w:rsidP="000B174C">
            <w:pPr>
              <w:spacing w:line="304" w:lineRule="auto"/>
              <w:ind w:left="1051" w:right="361" w:hanging="660"/>
              <w:jc w:val="center"/>
              <w:rPr>
                <w:rFonts w:ascii="Impact"/>
                <w:sz w:val="24"/>
                <w:lang w:val="nl-BE"/>
              </w:rPr>
            </w:pPr>
            <w:r w:rsidRPr="00F967A6">
              <w:rPr>
                <w:rFonts w:ascii="Impact"/>
                <w:sz w:val="24"/>
                <w:lang w:val="nl-BE"/>
              </w:rPr>
              <w:t>Werk promotie</w:t>
            </w:r>
          </w:p>
          <w:p w14:paraId="2EC19911" w14:textId="77777777" w:rsidR="000B174C" w:rsidRPr="00F967A6" w:rsidRDefault="000B174C" w:rsidP="000B174C">
            <w:pPr>
              <w:spacing w:line="304" w:lineRule="auto"/>
              <w:ind w:left="1051" w:right="361" w:hanging="660"/>
              <w:jc w:val="center"/>
              <w:rPr>
                <w:rFonts w:ascii="Impact"/>
                <w:sz w:val="24"/>
                <w:lang w:val="nl-BE"/>
              </w:rPr>
            </w:pPr>
            <w:r w:rsidRPr="00F967A6">
              <w:rPr>
                <w:rFonts w:ascii="Impact"/>
                <w:sz w:val="24"/>
                <w:lang w:val="nl-BE"/>
              </w:rPr>
              <w:t>programma</w:t>
            </w:r>
          </w:p>
        </w:tc>
      </w:tr>
      <w:tr w:rsidR="000B174C" w:rsidRPr="00996A1B" w14:paraId="7DF73A6C" w14:textId="77777777" w:rsidTr="000B174C">
        <w:trPr>
          <w:trHeight w:val="1331"/>
        </w:trPr>
        <w:tc>
          <w:tcPr>
            <w:tcW w:w="3065" w:type="dxa"/>
            <w:shd w:val="clear" w:color="auto" w:fill="BEBEBE"/>
          </w:tcPr>
          <w:p w14:paraId="02BCE5C5" w14:textId="77777777" w:rsidR="000B174C" w:rsidRPr="00F967A6" w:rsidRDefault="000B174C" w:rsidP="000B174C">
            <w:pPr>
              <w:rPr>
                <w:sz w:val="28"/>
                <w:lang w:val="nl-BE"/>
              </w:rPr>
            </w:pPr>
          </w:p>
          <w:p w14:paraId="23C75CDB" w14:textId="77777777" w:rsidR="000B174C" w:rsidRPr="00F967A6" w:rsidRDefault="000B174C" w:rsidP="000B174C">
            <w:pPr>
              <w:spacing w:before="217"/>
              <w:ind w:left="133" w:right="129"/>
              <w:jc w:val="center"/>
              <w:rPr>
                <w:rFonts w:ascii="Impact"/>
                <w:sz w:val="24"/>
                <w:lang w:val="nl-BE"/>
              </w:rPr>
            </w:pPr>
            <w:r w:rsidRPr="00F967A6">
              <w:rPr>
                <w:rFonts w:ascii="Impact"/>
                <w:sz w:val="24"/>
                <w:lang w:val="nl-BE"/>
              </w:rPr>
              <w:t>Onderzoek door een arts</w:t>
            </w:r>
          </w:p>
        </w:tc>
        <w:tc>
          <w:tcPr>
            <w:tcW w:w="3064" w:type="dxa"/>
            <w:shd w:val="clear" w:color="auto" w:fill="F4AF83"/>
          </w:tcPr>
          <w:p w14:paraId="3242106F" w14:textId="77777777" w:rsidR="000B174C" w:rsidRPr="00F967A6" w:rsidRDefault="000B174C" w:rsidP="000B174C">
            <w:pPr>
              <w:rPr>
                <w:sz w:val="28"/>
                <w:lang w:val="nl-BE"/>
              </w:rPr>
            </w:pPr>
          </w:p>
          <w:p w14:paraId="2B7D38C2" w14:textId="77777777" w:rsidR="000B174C" w:rsidRPr="00F967A6" w:rsidRDefault="000B174C" w:rsidP="000B174C">
            <w:pPr>
              <w:spacing w:before="217"/>
              <w:ind w:left="328" w:right="321"/>
              <w:jc w:val="center"/>
              <w:rPr>
                <w:rFonts w:ascii="Impact"/>
                <w:sz w:val="24"/>
                <w:lang w:val="nl-BE"/>
              </w:rPr>
            </w:pPr>
            <w:r w:rsidRPr="00F967A6">
              <w:rPr>
                <w:rFonts w:ascii="Impact"/>
                <w:sz w:val="24"/>
                <w:lang w:val="nl-BE"/>
              </w:rPr>
              <w:t>Ondersteuning bij het vinden van een job</w:t>
            </w:r>
          </w:p>
        </w:tc>
      </w:tr>
      <w:tr w:rsidR="000B174C" w:rsidRPr="00996A1B" w14:paraId="5DAAF249" w14:textId="77777777" w:rsidTr="000B174C">
        <w:trPr>
          <w:trHeight w:val="1334"/>
        </w:trPr>
        <w:tc>
          <w:tcPr>
            <w:tcW w:w="3065" w:type="dxa"/>
            <w:shd w:val="clear" w:color="auto" w:fill="FFD966"/>
          </w:tcPr>
          <w:p w14:paraId="10893A2C" w14:textId="77777777" w:rsidR="000B174C" w:rsidRPr="00F967A6" w:rsidRDefault="000B174C" w:rsidP="000B174C">
            <w:pPr>
              <w:spacing w:before="10"/>
              <w:rPr>
                <w:sz w:val="30"/>
                <w:lang w:val="nl-BE"/>
              </w:rPr>
            </w:pPr>
          </w:p>
          <w:p w14:paraId="7B89640D" w14:textId="77777777" w:rsidR="000B174C" w:rsidRPr="00F967A6" w:rsidRDefault="000B174C" w:rsidP="000B174C">
            <w:pPr>
              <w:spacing w:line="304" w:lineRule="auto"/>
              <w:ind w:left="1197" w:right="-15" w:hanging="1186"/>
              <w:jc w:val="center"/>
              <w:rPr>
                <w:rFonts w:ascii="Impact"/>
                <w:sz w:val="24"/>
                <w:lang w:val="nl-BE"/>
              </w:rPr>
            </w:pPr>
            <w:r w:rsidRPr="00F967A6">
              <w:rPr>
                <w:rFonts w:ascii="Impact"/>
                <w:sz w:val="24"/>
                <w:lang w:val="nl-BE"/>
              </w:rPr>
              <w:t xml:space="preserve">Betaalbare prijs van de </w:t>
            </w:r>
          </w:p>
          <w:p w14:paraId="60D03E28" w14:textId="77777777" w:rsidR="000B174C" w:rsidRPr="00F967A6" w:rsidRDefault="000B174C" w:rsidP="000B174C">
            <w:pPr>
              <w:spacing w:line="304" w:lineRule="auto"/>
              <w:ind w:left="1197" w:right="-15" w:hanging="1186"/>
              <w:jc w:val="center"/>
              <w:rPr>
                <w:rFonts w:ascii="Impact"/>
                <w:sz w:val="24"/>
                <w:lang w:val="nl-BE"/>
              </w:rPr>
            </w:pPr>
            <w:r w:rsidRPr="00F967A6">
              <w:rPr>
                <w:rFonts w:ascii="Impact"/>
                <w:sz w:val="24"/>
                <w:lang w:val="nl-BE"/>
              </w:rPr>
              <w:t>mobiliteitsmiddelen</w:t>
            </w:r>
          </w:p>
        </w:tc>
        <w:tc>
          <w:tcPr>
            <w:tcW w:w="3064" w:type="dxa"/>
            <w:shd w:val="clear" w:color="auto" w:fill="92D050"/>
          </w:tcPr>
          <w:p w14:paraId="2FED730D" w14:textId="77777777" w:rsidR="000B174C" w:rsidRPr="00F967A6" w:rsidRDefault="000B174C" w:rsidP="000B174C">
            <w:pPr>
              <w:spacing w:before="10"/>
              <w:rPr>
                <w:sz w:val="30"/>
                <w:lang w:val="nl-BE"/>
              </w:rPr>
            </w:pPr>
          </w:p>
          <w:p w14:paraId="4363907D" w14:textId="77777777" w:rsidR="000B174C" w:rsidRPr="00F967A6" w:rsidRDefault="000B174C" w:rsidP="000B174C">
            <w:pPr>
              <w:spacing w:line="304" w:lineRule="auto"/>
              <w:ind w:left="681" w:right="24" w:hanging="627"/>
              <w:rPr>
                <w:rFonts w:ascii="Impact"/>
                <w:sz w:val="24"/>
                <w:lang w:val="nl-BE"/>
              </w:rPr>
            </w:pPr>
            <w:r w:rsidRPr="00F967A6">
              <w:rPr>
                <w:rFonts w:ascii="Impact"/>
                <w:sz w:val="24"/>
                <w:lang w:val="nl-BE"/>
              </w:rPr>
              <w:t>Het recht om te kiezen waar je woont en met wie</w:t>
            </w:r>
          </w:p>
        </w:tc>
      </w:tr>
      <w:tr w:rsidR="000B174C" w:rsidRPr="00F967A6" w14:paraId="5F612345" w14:textId="77777777" w:rsidTr="000B174C">
        <w:trPr>
          <w:trHeight w:val="1334"/>
        </w:trPr>
        <w:tc>
          <w:tcPr>
            <w:tcW w:w="3065" w:type="dxa"/>
            <w:shd w:val="clear" w:color="auto" w:fill="BD7061"/>
          </w:tcPr>
          <w:p w14:paraId="021DC36C" w14:textId="77777777" w:rsidR="000B174C" w:rsidRPr="00F967A6" w:rsidRDefault="000B174C" w:rsidP="000B174C">
            <w:pPr>
              <w:rPr>
                <w:sz w:val="28"/>
                <w:lang w:val="nl-BE"/>
              </w:rPr>
            </w:pPr>
          </w:p>
          <w:p w14:paraId="4ADEC519" w14:textId="77777777" w:rsidR="000B174C" w:rsidRPr="00F967A6" w:rsidRDefault="000B174C" w:rsidP="000B174C">
            <w:pPr>
              <w:spacing w:before="217"/>
              <w:ind w:left="133" w:right="125"/>
              <w:jc w:val="center"/>
              <w:rPr>
                <w:rFonts w:ascii="Impact"/>
                <w:sz w:val="24"/>
                <w:lang w:val="nl-BE"/>
              </w:rPr>
            </w:pPr>
            <w:r w:rsidRPr="00F967A6">
              <w:rPr>
                <w:rFonts w:ascii="Impact"/>
                <w:sz w:val="24"/>
                <w:lang w:val="nl-BE"/>
              </w:rPr>
              <w:t>Gratis parkeerplaats</w:t>
            </w:r>
          </w:p>
        </w:tc>
        <w:tc>
          <w:tcPr>
            <w:tcW w:w="3064" w:type="dxa"/>
            <w:shd w:val="clear" w:color="auto" w:fill="FFFF00"/>
          </w:tcPr>
          <w:p w14:paraId="5F3C3922" w14:textId="77777777" w:rsidR="000B174C" w:rsidRPr="00F967A6" w:rsidRDefault="000B174C" w:rsidP="000B174C">
            <w:pPr>
              <w:spacing w:before="9"/>
              <w:rPr>
                <w:sz w:val="30"/>
                <w:lang w:val="nl-BE"/>
              </w:rPr>
            </w:pPr>
          </w:p>
          <w:p w14:paraId="2468B128" w14:textId="77777777" w:rsidR="000B174C" w:rsidRPr="00F967A6" w:rsidRDefault="000B174C" w:rsidP="000B174C">
            <w:pPr>
              <w:spacing w:line="304" w:lineRule="auto"/>
              <w:ind w:left="1109" w:right="390" w:hanging="687"/>
              <w:rPr>
                <w:rFonts w:ascii="Impact"/>
                <w:sz w:val="24"/>
                <w:lang w:val="nl-BE"/>
              </w:rPr>
            </w:pPr>
            <w:r w:rsidRPr="00F967A6">
              <w:rPr>
                <w:rFonts w:ascii="Impact"/>
                <w:sz w:val="24"/>
                <w:lang w:val="nl-BE"/>
              </w:rPr>
              <w:t>Toegang tot thuiszorg</w:t>
            </w:r>
          </w:p>
        </w:tc>
      </w:tr>
      <w:tr w:rsidR="000B174C" w:rsidRPr="00F967A6" w14:paraId="12C5BA12" w14:textId="77777777" w:rsidTr="000B174C">
        <w:trPr>
          <w:trHeight w:val="1331"/>
        </w:trPr>
        <w:tc>
          <w:tcPr>
            <w:tcW w:w="3065" w:type="dxa"/>
            <w:shd w:val="clear" w:color="auto" w:fill="FF99CC"/>
          </w:tcPr>
          <w:p w14:paraId="2C9302CE" w14:textId="77777777" w:rsidR="000B174C" w:rsidRPr="00F967A6" w:rsidRDefault="000B174C" w:rsidP="000B174C">
            <w:pPr>
              <w:rPr>
                <w:sz w:val="28"/>
                <w:lang w:val="nl-BE"/>
              </w:rPr>
            </w:pPr>
          </w:p>
          <w:p w14:paraId="1EDF7287" w14:textId="77777777" w:rsidR="000B174C" w:rsidRPr="00F967A6" w:rsidRDefault="000B174C" w:rsidP="000B174C">
            <w:pPr>
              <w:spacing w:before="217"/>
              <w:ind w:left="133" w:right="130"/>
              <w:jc w:val="center"/>
              <w:rPr>
                <w:rFonts w:ascii="Impact"/>
                <w:sz w:val="24"/>
                <w:lang w:val="nl-BE"/>
              </w:rPr>
            </w:pPr>
            <w:r w:rsidRPr="00F967A6">
              <w:rPr>
                <w:rFonts w:ascii="Impact"/>
                <w:sz w:val="24"/>
                <w:lang w:val="nl-BE"/>
              </w:rPr>
              <w:t xml:space="preserve">Mobiliteitshulp en </w:t>
            </w:r>
            <w:r w:rsidRPr="00F967A6">
              <w:rPr>
                <w:rFonts w:ascii="Impact"/>
                <w:sz w:val="24"/>
                <w:lang w:val="nl-BE"/>
              </w:rPr>
              <w:br/>
              <w:t>-assistenten</w:t>
            </w:r>
          </w:p>
        </w:tc>
        <w:tc>
          <w:tcPr>
            <w:tcW w:w="3064" w:type="dxa"/>
            <w:shd w:val="clear" w:color="auto" w:fill="FF5050"/>
          </w:tcPr>
          <w:p w14:paraId="7D3968C6" w14:textId="77777777" w:rsidR="000B174C" w:rsidRPr="00F967A6" w:rsidRDefault="000B174C" w:rsidP="000B174C">
            <w:pPr>
              <w:spacing w:before="7"/>
              <w:rPr>
                <w:sz w:val="30"/>
                <w:lang w:val="nl-BE"/>
              </w:rPr>
            </w:pPr>
          </w:p>
          <w:p w14:paraId="1E757BED" w14:textId="77777777" w:rsidR="000B174C" w:rsidRPr="00F967A6" w:rsidRDefault="000B174C" w:rsidP="000B174C">
            <w:pPr>
              <w:spacing w:line="304" w:lineRule="auto"/>
              <w:ind w:left="1109" w:right="116" w:hanging="965"/>
              <w:rPr>
                <w:rFonts w:ascii="Impact"/>
                <w:sz w:val="24"/>
                <w:lang w:val="nl-BE"/>
              </w:rPr>
            </w:pPr>
            <w:r w:rsidRPr="00F967A6">
              <w:rPr>
                <w:rFonts w:ascii="Impact"/>
                <w:sz w:val="24"/>
                <w:lang w:val="nl-BE"/>
              </w:rPr>
              <w:t>Toegang tot</w:t>
            </w:r>
          </w:p>
          <w:p w14:paraId="1C2000A7" w14:textId="77777777" w:rsidR="000B174C" w:rsidRPr="00F967A6" w:rsidRDefault="000B174C" w:rsidP="000B174C">
            <w:pPr>
              <w:spacing w:line="304" w:lineRule="auto"/>
              <w:ind w:left="1109" w:right="116" w:hanging="965"/>
              <w:rPr>
                <w:rFonts w:ascii="Impact"/>
                <w:sz w:val="24"/>
                <w:lang w:val="nl-BE"/>
              </w:rPr>
            </w:pPr>
            <w:r w:rsidRPr="00F967A6">
              <w:rPr>
                <w:rFonts w:ascii="Impact"/>
                <w:sz w:val="24"/>
                <w:lang w:val="nl-BE"/>
              </w:rPr>
              <w:t>gemeenschapsdiensten</w:t>
            </w:r>
          </w:p>
        </w:tc>
      </w:tr>
    </w:tbl>
    <w:p w14:paraId="0BF9043F" w14:textId="77777777" w:rsidR="0001491E" w:rsidRPr="00F967A6" w:rsidRDefault="0001491E" w:rsidP="0017545C">
      <w:pPr>
        <w:rPr>
          <w:lang w:val="nl-BE"/>
        </w:rPr>
      </w:pPr>
    </w:p>
    <w:sectPr w:rsidR="0001491E" w:rsidRPr="00F967A6" w:rsidSect="0017545C">
      <w:headerReference w:type="default" r:id="rId17"/>
      <w:footerReference w:type="default" r:id="rId18"/>
      <w:type w:val="continuous"/>
      <w:pgSz w:w="17180" w:h="12250" w:orient="landscape"/>
      <w:pgMar w:top="1380" w:right="720" w:bottom="1100" w:left="1200" w:header="720" w:footer="720" w:gutter="0"/>
      <w:cols w:num="2" w:space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BC757" w14:textId="77777777" w:rsidR="00996A1B" w:rsidRDefault="00996A1B">
      <w:r>
        <w:separator/>
      </w:r>
    </w:p>
  </w:endnote>
  <w:endnote w:type="continuationSeparator" w:id="0">
    <w:p w14:paraId="460C6A47" w14:textId="77777777" w:rsidR="00996A1B" w:rsidRDefault="0099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1A97A" w14:textId="103667A4" w:rsidR="00996A1B" w:rsidRDefault="00996A1B">
    <w:pPr>
      <w:pStyle w:val="Platteteks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536860666"/>
      <w:docPartObj>
        <w:docPartGallery w:val="Page Numbers (Bottom of Page)"/>
        <w:docPartUnique/>
      </w:docPartObj>
    </w:sdtPr>
    <w:sdtContent>
      <w:p w14:paraId="0E609580" w14:textId="71637803" w:rsidR="00996A1B" w:rsidRDefault="000B174C">
        <w:pPr>
          <w:pStyle w:val="Plattetekst"/>
          <w:spacing w:line="14" w:lineRule="auto"/>
          <w:rPr>
            <w:sz w:val="20"/>
          </w:rPr>
        </w:pPr>
        <w:r w:rsidRPr="000B174C">
          <w:rPr>
            <w:noProof/>
            <w:sz w:val="20"/>
            <w:lang w:val="nl-BE" w:eastAsia="nl-BE"/>
          </w:rPr>
          <mc:AlternateContent>
            <mc:Choice Requires="wps">
              <w:drawing>
                <wp:anchor distT="0" distB="0" distL="114300" distR="114300" simplePos="0" relativeHeight="487178752" behindDoc="0" locked="0" layoutInCell="1" allowOverlap="1" wp14:anchorId="37B69EE0" wp14:editId="452713E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6" name="Gelijkbenige driehoek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F9CC57" w14:textId="34F577BE" w:rsidR="000B174C" w:rsidRDefault="000B174C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Pr="000B174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nl-NL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7B69EE0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6" o:spid="_x0000_s1026" type="#_x0000_t5" style="position:absolute;margin-left:116.2pt;margin-top:0;width:167.4pt;height:161.8pt;z-index:487178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" adj="21600" fillcolor="#d2eaf1" stroked="f">
                  <v:textbox>
                    <w:txbxContent>
                      <w:p w14:paraId="73F9CC57" w14:textId="34F577BE" w:rsidR="000B174C" w:rsidRDefault="000B174C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Pr="000B174C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nl-NL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0050D" w14:textId="77777777" w:rsidR="00996A1B" w:rsidRDefault="00996A1B">
      <w:r>
        <w:separator/>
      </w:r>
    </w:p>
  </w:footnote>
  <w:footnote w:type="continuationSeparator" w:id="0">
    <w:p w14:paraId="6A829FB9" w14:textId="77777777" w:rsidR="00996A1B" w:rsidRDefault="00996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76C83" w14:textId="56ECA33C" w:rsidR="00996A1B" w:rsidRDefault="00996A1B">
    <w:pPr>
      <w:pStyle w:val="Plattetekst"/>
      <w:spacing w:line="14" w:lineRule="auto"/>
      <w:rPr>
        <w:sz w:val="20"/>
      </w:rPr>
    </w:pPr>
    <w:r>
      <w:rPr>
        <w:noProof/>
        <w:lang w:val="nl-BE" w:eastAsia="nl-BE"/>
      </w:rPr>
      <w:drawing>
        <wp:anchor distT="0" distB="0" distL="0" distR="0" simplePos="0" relativeHeight="487176704" behindDoc="1" locked="0" layoutInCell="1" allowOverlap="1" wp14:anchorId="4F3F1049" wp14:editId="496516D4">
          <wp:simplePos x="0" y="0"/>
          <wp:positionH relativeFrom="page">
            <wp:posOffset>8829675</wp:posOffset>
          </wp:positionH>
          <wp:positionV relativeFrom="page">
            <wp:posOffset>285750</wp:posOffset>
          </wp:positionV>
          <wp:extent cx="985595" cy="3880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nl-BE" w:eastAsia="nl-BE"/>
      </w:rPr>
      <w:drawing>
        <wp:anchor distT="0" distB="0" distL="0" distR="0" simplePos="0" relativeHeight="487162880" behindDoc="1" locked="0" layoutInCell="1" allowOverlap="1" wp14:anchorId="03290E10" wp14:editId="3D4338F3">
          <wp:simplePos x="0" y="0"/>
          <wp:positionH relativeFrom="page">
            <wp:posOffset>895350</wp:posOffset>
          </wp:positionH>
          <wp:positionV relativeFrom="page">
            <wp:posOffset>342265</wp:posOffset>
          </wp:positionV>
          <wp:extent cx="1513840" cy="32702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32D52" w14:textId="43257103" w:rsidR="00996A1B" w:rsidRDefault="000B174C">
    <w:pPr>
      <w:pStyle w:val="Plattetekst"/>
      <w:spacing w:line="14" w:lineRule="auto"/>
      <w:rPr>
        <w:sz w:val="20"/>
      </w:rPr>
    </w:pPr>
    <w:r>
      <w:rPr>
        <w:noProof/>
        <w:lang w:val="nl-BE" w:eastAsia="nl-BE"/>
      </w:rPr>
      <w:drawing>
        <wp:anchor distT="0" distB="0" distL="0" distR="0" simplePos="0" relativeHeight="487180800" behindDoc="1" locked="0" layoutInCell="1" allowOverlap="1" wp14:anchorId="0E6D676B" wp14:editId="4E2580AA">
          <wp:simplePos x="0" y="0"/>
          <wp:positionH relativeFrom="page">
            <wp:posOffset>8839200</wp:posOffset>
          </wp:positionH>
          <wp:positionV relativeFrom="page">
            <wp:posOffset>238125</wp:posOffset>
          </wp:positionV>
          <wp:extent cx="985595" cy="388085"/>
          <wp:effectExtent l="0" t="0" r="0" b="0"/>
          <wp:wrapNone/>
          <wp:docPr id="9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6A1B">
      <w:rPr>
        <w:noProof/>
        <w:lang w:val="nl-BE" w:eastAsia="nl-BE"/>
      </w:rPr>
      <w:drawing>
        <wp:anchor distT="0" distB="0" distL="0" distR="0" simplePos="0" relativeHeight="487174144" behindDoc="1" locked="0" layoutInCell="1" allowOverlap="1" wp14:anchorId="1A8C05B0" wp14:editId="4583FDD9">
          <wp:simplePos x="0" y="0"/>
          <wp:positionH relativeFrom="page">
            <wp:posOffset>971550</wp:posOffset>
          </wp:positionH>
          <wp:positionV relativeFrom="page">
            <wp:posOffset>342265</wp:posOffset>
          </wp:positionV>
          <wp:extent cx="1513840" cy="327025"/>
          <wp:effectExtent l="0" t="0" r="0" b="0"/>
          <wp:wrapNone/>
          <wp:docPr id="9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3465C"/>
    <w:multiLevelType w:val="hybridMultilevel"/>
    <w:tmpl w:val="D8B4335C"/>
    <w:lvl w:ilvl="0" w:tplc="A31863E4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3E6824A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2" w:tplc="F2E044A6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3" w:tplc="1B7A8FBA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4" w:tplc="52EC87AA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ar-SA"/>
      </w:rPr>
    </w:lvl>
    <w:lvl w:ilvl="5" w:tplc="0C5C8F58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ar-SA"/>
      </w:rPr>
    </w:lvl>
    <w:lvl w:ilvl="6" w:tplc="9B5812AA">
      <w:numFmt w:val="bullet"/>
      <w:lvlText w:val="•"/>
      <w:lvlJc w:val="left"/>
      <w:pPr>
        <w:ind w:left="9531" w:hanging="360"/>
      </w:pPr>
      <w:rPr>
        <w:rFonts w:hint="default"/>
        <w:lang w:val="en-US" w:eastAsia="en-US" w:bidi="ar-SA"/>
      </w:rPr>
    </w:lvl>
    <w:lvl w:ilvl="7" w:tplc="6AE4064A">
      <w:numFmt w:val="bullet"/>
      <w:lvlText w:val="•"/>
      <w:lvlJc w:val="left"/>
      <w:pPr>
        <w:ind w:left="10963" w:hanging="360"/>
      </w:pPr>
      <w:rPr>
        <w:rFonts w:hint="default"/>
        <w:lang w:val="en-US" w:eastAsia="en-US" w:bidi="ar-SA"/>
      </w:rPr>
    </w:lvl>
    <w:lvl w:ilvl="8" w:tplc="C57485E6">
      <w:numFmt w:val="bullet"/>
      <w:lvlText w:val="•"/>
      <w:lvlJc w:val="left"/>
      <w:pPr>
        <w:ind w:left="123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18F07F3"/>
    <w:multiLevelType w:val="hybridMultilevel"/>
    <w:tmpl w:val="BB66A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631FF"/>
    <w:multiLevelType w:val="hybridMultilevel"/>
    <w:tmpl w:val="A6905BA8"/>
    <w:lvl w:ilvl="0" w:tplc="B908F466">
      <w:start w:val="1"/>
      <w:numFmt w:val="decimal"/>
      <w:lvlText w:val="%1."/>
      <w:lvlJc w:val="left"/>
      <w:pPr>
        <w:ind w:left="847" w:hanging="209"/>
        <w:jc w:val="right"/>
      </w:pPr>
      <w:rPr>
        <w:rFonts w:hint="default"/>
        <w:w w:val="100"/>
        <w:lang w:val="en-US" w:eastAsia="en-US" w:bidi="ar-SA"/>
      </w:rPr>
    </w:lvl>
    <w:lvl w:ilvl="1" w:tplc="A0BA942C">
      <w:start w:val="1"/>
      <w:numFmt w:val="decimal"/>
      <w:lvlText w:val="%2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ar-SA"/>
      </w:rPr>
    </w:lvl>
    <w:lvl w:ilvl="2" w:tplc="C70209E4">
      <w:numFmt w:val="bullet"/>
      <w:lvlText w:val="•"/>
      <w:lvlJc w:val="left"/>
      <w:pPr>
        <w:ind w:left="1280" w:hanging="209"/>
      </w:pPr>
      <w:rPr>
        <w:rFonts w:hint="default"/>
        <w:lang w:val="en-US" w:eastAsia="en-US" w:bidi="ar-SA"/>
      </w:rPr>
    </w:lvl>
    <w:lvl w:ilvl="3" w:tplc="F2369360">
      <w:numFmt w:val="bullet"/>
      <w:lvlText w:val="•"/>
      <w:lvlJc w:val="left"/>
      <w:pPr>
        <w:ind w:left="2079" w:hanging="209"/>
      </w:pPr>
      <w:rPr>
        <w:rFonts w:hint="default"/>
        <w:lang w:val="en-US" w:eastAsia="en-US" w:bidi="ar-SA"/>
      </w:rPr>
    </w:lvl>
    <w:lvl w:ilvl="4" w:tplc="644C127C">
      <w:numFmt w:val="bullet"/>
      <w:lvlText w:val="•"/>
      <w:lvlJc w:val="left"/>
      <w:pPr>
        <w:ind w:left="2879" w:hanging="209"/>
      </w:pPr>
      <w:rPr>
        <w:rFonts w:hint="default"/>
        <w:lang w:val="en-US" w:eastAsia="en-US" w:bidi="ar-SA"/>
      </w:rPr>
    </w:lvl>
    <w:lvl w:ilvl="5" w:tplc="6A9C3EC0">
      <w:numFmt w:val="bullet"/>
      <w:lvlText w:val="•"/>
      <w:lvlJc w:val="left"/>
      <w:pPr>
        <w:ind w:left="3679" w:hanging="209"/>
      </w:pPr>
      <w:rPr>
        <w:rFonts w:hint="default"/>
        <w:lang w:val="en-US" w:eastAsia="en-US" w:bidi="ar-SA"/>
      </w:rPr>
    </w:lvl>
    <w:lvl w:ilvl="6" w:tplc="DDDAB898">
      <w:numFmt w:val="bullet"/>
      <w:lvlText w:val="•"/>
      <w:lvlJc w:val="left"/>
      <w:pPr>
        <w:ind w:left="4479" w:hanging="209"/>
      </w:pPr>
      <w:rPr>
        <w:rFonts w:hint="default"/>
        <w:lang w:val="en-US" w:eastAsia="en-US" w:bidi="ar-SA"/>
      </w:rPr>
    </w:lvl>
    <w:lvl w:ilvl="7" w:tplc="4F5E360A">
      <w:numFmt w:val="bullet"/>
      <w:lvlText w:val="•"/>
      <w:lvlJc w:val="left"/>
      <w:pPr>
        <w:ind w:left="5279" w:hanging="209"/>
      </w:pPr>
      <w:rPr>
        <w:rFonts w:hint="default"/>
        <w:lang w:val="en-US" w:eastAsia="en-US" w:bidi="ar-SA"/>
      </w:rPr>
    </w:lvl>
    <w:lvl w:ilvl="8" w:tplc="975AF268">
      <w:numFmt w:val="bullet"/>
      <w:lvlText w:val="•"/>
      <w:lvlJc w:val="left"/>
      <w:pPr>
        <w:ind w:left="6078" w:hanging="20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wNDIzNzA2MjS3MDJQ0lEKTi0uzszPAykwNKwFABCczyktAAAA"/>
  </w:docVars>
  <w:rsids>
    <w:rsidRoot w:val="0001491E"/>
    <w:rsid w:val="00002044"/>
    <w:rsid w:val="0001491E"/>
    <w:rsid w:val="000174A6"/>
    <w:rsid w:val="000974B5"/>
    <w:rsid w:val="000B174C"/>
    <w:rsid w:val="000C1576"/>
    <w:rsid w:val="000C4573"/>
    <w:rsid w:val="0017545C"/>
    <w:rsid w:val="00187D5A"/>
    <w:rsid w:val="001A0526"/>
    <w:rsid w:val="002C5FEF"/>
    <w:rsid w:val="003669FC"/>
    <w:rsid w:val="0037027D"/>
    <w:rsid w:val="00393D2F"/>
    <w:rsid w:val="003A7F68"/>
    <w:rsid w:val="003C491B"/>
    <w:rsid w:val="003D61A9"/>
    <w:rsid w:val="00493612"/>
    <w:rsid w:val="005375CC"/>
    <w:rsid w:val="0056337E"/>
    <w:rsid w:val="00596BB6"/>
    <w:rsid w:val="005D4BF4"/>
    <w:rsid w:val="0060137D"/>
    <w:rsid w:val="006F52C2"/>
    <w:rsid w:val="00894818"/>
    <w:rsid w:val="008D3C89"/>
    <w:rsid w:val="008D7C90"/>
    <w:rsid w:val="008E6CDA"/>
    <w:rsid w:val="008F1324"/>
    <w:rsid w:val="00921936"/>
    <w:rsid w:val="00996A1B"/>
    <w:rsid w:val="009D3CD6"/>
    <w:rsid w:val="00A03481"/>
    <w:rsid w:val="00A05D07"/>
    <w:rsid w:val="00AB01A9"/>
    <w:rsid w:val="00B901E2"/>
    <w:rsid w:val="00BB029E"/>
    <w:rsid w:val="00BE5AF6"/>
    <w:rsid w:val="00C1689B"/>
    <w:rsid w:val="00C56FC3"/>
    <w:rsid w:val="00CA6CCC"/>
    <w:rsid w:val="00CF3FE5"/>
    <w:rsid w:val="00D63E08"/>
    <w:rsid w:val="00D96C61"/>
    <w:rsid w:val="00DA2611"/>
    <w:rsid w:val="00DE06A8"/>
    <w:rsid w:val="00E411B7"/>
    <w:rsid w:val="00E923D9"/>
    <w:rsid w:val="00EA0D95"/>
    <w:rsid w:val="00EB38C3"/>
    <w:rsid w:val="00EE7A64"/>
    <w:rsid w:val="00F660F7"/>
    <w:rsid w:val="00F967A6"/>
    <w:rsid w:val="00FC5F79"/>
    <w:rsid w:val="00FE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644A3B30"/>
  <w15:docId w15:val="{ED430B6B-B8D1-4E31-A592-EFD160A4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Georgia" w:eastAsia="Georgia" w:hAnsi="Georgia" w:cs="Georgia"/>
    </w:rPr>
  </w:style>
  <w:style w:type="paragraph" w:styleId="Kop1">
    <w:name w:val="heading 1"/>
    <w:basedOn w:val="Standaard"/>
    <w:uiPriority w:val="1"/>
    <w:qFormat/>
    <w:pPr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Kop2">
    <w:name w:val="heading 2"/>
    <w:basedOn w:val="Standaard"/>
    <w:uiPriority w:val="1"/>
    <w:qFormat/>
    <w:pPr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uiPriority w:val="1"/>
    <w:qFormat/>
    <w:pPr>
      <w:spacing w:line="268" w:lineRule="exact"/>
      <w:ind w:left="499"/>
    </w:pPr>
    <w:rPr>
      <w:rFonts w:ascii="Impact" w:eastAsia="Impact" w:hAnsi="Impact" w:cs="Impact"/>
    </w:rPr>
  </w:style>
  <w:style w:type="paragraph" w:styleId="Inhopg2">
    <w:name w:val="toc 2"/>
    <w:basedOn w:val="Standaard"/>
    <w:uiPriority w:val="1"/>
    <w:qFormat/>
    <w:pPr>
      <w:ind w:left="720"/>
    </w:p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link w:val="TitelChar"/>
    <w:uiPriority w:val="1"/>
    <w:qFormat/>
    <w:pPr>
      <w:spacing w:before="101"/>
      <w:ind w:left="8586"/>
    </w:pPr>
    <w:rPr>
      <w:rFonts w:ascii="Impact" w:eastAsia="Impact" w:hAnsi="Impact" w:cs="Impact"/>
      <w:b/>
      <w:bCs/>
      <w:sz w:val="40"/>
      <w:szCs w:val="40"/>
    </w:rPr>
  </w:style>
  <w:style w:type="paragraph" w:styleId="Lijstalinea">
    <w:name w:val="List Paragraph"/>
    <w:basedOn w:val="Standaard"/>
    <w:uiPriority w:val="34"/>
    <w:qFormat/>
    <w:pPr>
      <w:spacing w:before="1"/>
      <w:ind w:left="941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2C5FEF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C5FEF"/>
    <w:rPr>
      <w:rFonts w:ascii="Georgia" w:eastAsia="Georgia" w:hAnsi="Georgia" w:cs="Georgia"/>
    </w:rPr>
  </w:style>
  <w:style w:type="paragraph" w:styleId="Voettekst">
    <w:name w:val="footer"/>
    <w:basedOn w:val="Standaard"/>
    <w:link w:val="VoettekstChar"/>
    <w:uiPriority w:val="99"/>
    <w:unhideWhenUsed/>
    <w:rsid w:val="002C5FEF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C5FEF"/>
    <w:rPr>
      <w:rFonts w:ascii="Georgia" w:eastAsia="Georgia" w:hAnsi="Georgia" w:cs="Georgia"/>
    </w:rPr>
  </w:style>
  <w:style w:type="character" w:customStyle="1" w:styleId="TitelChar">
    <w:name w:val="Titel Char"/>
    <w:basedOn w:val="Standaardalinea-lettertype"/>
    <w:link w:val="Titel"/>
    <w:uiPriority w:val="1"/>
    <w:rsid w:val="00A03481"/>
    <w:rPr>
      <w:rFonts w:ascii="Impact" w:eastAsia="Impact" w:hAnsi="Impact" w:cs="Impact"/>
      <w:b/>
      <w:bCs/>
      <w:sz w:val="40"/>
      <w:szCs w:val="4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7545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7545C"/>
    <w:rPr>
      <w:rFonts w:ascii="Georgia" w:eastAsia="Georgia" w:hAnsi="Georgia" w:cs="Georgia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754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2" ma:contentTypeDescription="Een nieuw document maken." ma:contentTypeScope="" ma:versionID="a990434c1a9988a12e3ba716376aa539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55137436ae185e4167c9da1f14218cf1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A1ECAE-0CC0-4C0B-9E91-50214ABE7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D5A291-BFC7-4ACE-9C82-4D2D03860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58CB2-1163-4647-B6D0-DD0BB6695F19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414bad9-872e-41ee-b57d-d3b935f7d72b"/>
    <ds:schemaRef ds:uri="http://purl.org/dc/terms/"/>
    <ds:schemaRef ds:uri="http://schemas.openxmlformats.org/package/2006/metadata/core-properties"/>
    <ds:schemaRef ds:uri="7ab278d8-8d80-4eeb-a677-3f0d5fdbfca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176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Fien Sabbe</cp:lastModifiedBy>
  <cp:revision>3</cp:revision>
  <cp:lastPrinted>2021-03-15T19:16:00Z</cp:lastPrinted>
  <dcterms:created xsi:type="dcterms:W3CDTF">2021-07-06T09:36:00Z</dcterms:created>
  <dcterms:modified xsi:type="dcterms:W3CDTF">2021-07-16T08:14:00Z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2020-12-08T00:00:00Z</vt:filetime>
  </property>
  <property fmtid="{D5CDD505-2E9C-101B-9397-08002B2CF9AE}" pid="3" name="ContentTypeId">
    <vt:lpwstr>0x0101002A0636B7E34B3E4C8CE77949A0649A5F</vt:lpwstr>
  </property>
</Properties>
</file>