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E5" w:rsidRPr="008002B7" w:rsidRDefault="004810E5">
      <w:pPr>
        <w:pStyle w:val="a3"/>
        <w:rPr>
          <w:rFonts w:ascii="Times New Roman"/>
          <w:sz w:val="28"/>
          <w:szCs w:val="28"/>
          <w:lang w:val="bg-BG"/>
        </w:rPr>
      </w:pPr>
    </w:p>
    <w:p w:rsidR="004810E5" w:rsidRPr="008002B7" w:rsidRDefault="004810E5" w:rsidP="0073431B">
      <w:pPr>
        <w:pStyle w:val="a3"/>
        <w:spacing w:before="6"/>
        <w:jc w:val="right"/>
        <w:rPr>
          <w:rFonts w:ascii="Times New Roman"/>
          <w:sz w:val="28"/>
          <w:szCs w:val="28"/>
          <w:lang w:val="bg-BG"/>
        </w:rPr>
      </w:pPr>
    </w:p>
    <w:p w:rsidR="0073431B" w:rsidRPr="0073431B" w:rsidRDefault="0073431B" w:rsidP="0073431B">
      <w:pPr>
        <w:spacing w:before="101"/>
        <w:ind w:right="950"/>
        <w:jc w:val="right"/>
        <w:rPr>
          <w:rFonts w:ascii="Impact"/>
          <w:b/>
          <w:sz w:val="40"/>
          <w:szCs w:val="40"/>
          <w:lang w:val="bg-BG"/>
        </w:rPr>
      </w:pPr>
      <w:r w:rsidRPr="00F1506A">
        <w:rPr>
          <w:b/>
          <w:sz w:val="40"/>
          <w:szCs w:val="40"/>
          <w:lang w:val="bg-BG"/>
        </w:rPr>
        <w:t>Раздел 14</w:t>
      </w:r>
      <w:r w:rsidRPr="0073431B">
        <w:rPr>
          <w:b/>
          <w:sz w:val="40"/>
          <w:szCs w:val="40"/>
          <w:lang w:val="bg-BG"/>
        </w:rPr>
        <w:t>: Избор на палиативни грижи</w:t>
      </w:r>
    </w:p>
    <w:p w:rsidR="0073431B" w:rsidRPr="0073431B" w:rsidRDefault="0073431B" w:rsidP="0073431B">
      <w:pPr>
        <w:spacing w:before="101"/>
        <w:ind w:right="950"/>
        <w:jc w:val="right"/>
        <w:rPr>
          <w:rFonts w:ascii="Impact"/>
          <w:sz w:val="40"/>
          <w:szCs w:val="40"/>
          <w:lang w:val="bg-BG"/>
        </w:rPr>
      </w:pPr>
      <w:r w:rsidRPr="009D3D7E">
        <w:rPr>
          <w:rFonts w:ascii="Impact"/>
          <w:sz w:val="40"/>
          <w:szCs w:val="40"/>
          <w:lang w:val="bg-BG"/>
        </w:rPr>
        <w:t>Упражнение</w:t>
      </w:r>
      <w:r w:rsidRPr="0073431B">
        <w:rPr>
          <w:rFonts w:ascii="Impact"/>
          <w:sz w:val="40"/>
          <w:szCs w:val="40"/>
          <w:lang w:val="bg-BG"/>
        </w:rPr>
        <w:t xml:space="preserve"> 1: </w:t>
      </w:r>
      <w:r w:rsidRPr="009D3D7E">
        <w:rPr>
          <w:rFonts w:ascii="Impact"/>
          <w:sz w:val="40"/>
          <w:szCs w:val="40"/>
          <w:lang w:val="bg-BG"/>
        </w:rPr>
        <w:t>Какво</w:t>
      </w:r>
      <w:r w:rsidRPr="009D3D7E">
        <w:rPr>
          <w:rFonts w:ascii="Impact"/>
          <w:sz w:val="40"/>
          <w:szCs w:val="40"/>
          <w:lang w:val="bg-BG"/>
        </w:rPr>
        <w:t xml:space="preserve"> </w:t>
      </w:r>
      <w:r w:rsidRPr="009D3D7E">
        <w:rPr>
          <w:rFonts w:ascii="Impact"/>
          <w:sz w:val="40"/>
          <w:szCs w:val="40"/>
          <w:lang w:val="bg-BG"/>
        </w:rPr>
        <w:t>е</w:t>
      </w:r>
      <w:r w:rsidRPr="009D3D7E">
        <w:rPr>
          <w:rFonts w:ascii="Impact"/>
          <w:sz w:val="40"/>
          <w:szCs w:val="40"/>
          <w:lang w:val="bg-BG"/>
        </w:rPr>
        <w:t xml:space="preserve"> </w:t>
      </w:r>
      <w:r w:rsidRPr="009D3D7E">
        <w:rPr>
          <w:rFonts w:ascii="Impact"/>
          <w:sz w:val="40"/>
          <w:szCs w:val="40"/>
          <w:lang w:val="bg-BG"/>
        </w:rPr>
        <w:t>палиативна</w:t>
      </w:r>
      <w:r w:rsidRPr="009D3D7E">
        <w:rPr>
          <w:rFonts w:ascii="Impact"/>
          <w:sz w:val="40"/>
          <w:szCs w:val="40"/>
          <w:lang w:val="bg-BG"/>
        </w:rPr>
        <w:t xml:space="preserve"> </w:t>
      </w:r>
      <w:r w:rsidRPr="009D3D7E">
        <w:rPr>
          <w:rFonts w:ascii="Impact"/>
          <w:sz w:val="40"/>
          <w:szCs w:val="40"/>
          <w:lang w:val="bg-BG"/>
        </w:rPr>
        <w:t>грижа</w:t>
      </w:r>
      <w:r w:rsidRPr="0073431B">
        <w:rPr>
          <w:rFonts w:ascii="Impact"/>
          <w:sz w:val="40"/>
          <w:szCs w:val="40"/>
          <w:lang w:val="bg-BG"/>
        </w:rPr>
        <w:t>?</w:t>
      </w:r>
    </w:p>
    <w:p w:rsidR="004810E5" w:rsidRPr="008002B7" w:rsidRDefault="000C7D51">
      <w:pPr>
        <w:pStyle w:val="a3"/>
        <w:rPr>
          <w:rFonts w:ascii="Impact"/>
          <w:b/>
          <w:sz w:val="28"/>
          <w:szCs w:val="28"/>
          <w:lang w:val="bg-BG"/>
        </w:rPr>
      </w:pPr>
      <w:r w:rsidRPr="008002B7">
        <w:rPr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8002B7" w:rsidRDefault="004810E5">
      <w:pPr>
        <w:pStyle w:val="a3"/>
        <w:spacing w:before="8"/>
        <w:rPr>
          <w:rFonts w:ascii="Impact"/>
          <w:b/>
          <w:sz w:val="28"/>
          <w:szCs w:val="28"/>
          <w:lang w:val="bg-BG"/>
        </w:rPr>
      </w:pPr>
    </w:p>
    <w:p w:rsidR="00842C24" w:rsidRPr="008002B7" w:rsidRDefault="00842C24" w:rsidP="007A05D0">
      <w:pPr>
        <w:rPr>
          <w:sz w:val="28"/>
          <w:szCs w:val="28"/>
          <w:lang w:val="bg-BG"/>
        </w:rPr>
      </w:pPr>
    </w:p>
    <w:p w:rsidR="00842C24" w:rsidRPr="008002B7" w:rsidRDefault="00842C24" w:rsidP="00E47486">
      <w:pPr>
        <w:spacing w:line="276" w:lineRule="auto"/>
        <w:rPr>
          <w:lang w:val="bg-BG"/>
        </w:rPr>
      </w:pPr>
    </w:p>
    <w:p w:rsidR="000C7D51" w:rsidRPr="008002B7" w:rsidRDefault="000C7D51" w:rsidP="000C7D51">
      <w:pPr>
        <w:pStyle w:val="a3"/>
        <w:spacing w:before="101"/>
        <w:rPr>
          <w:lang w:val="bg-BG"/>
        </w:rPr>
      </w:pPr>
    </w:p>
    <w:p w:rsidR="000C7D51" w:rsidRPr="008002B7" w:rsidRDefault="000C7D51">
      <w:pPr>
        <w:rPr>
          <w:lang w:val="bg-BG"/>
        </w:rPr>
      </w:pPr>
      <w:r w:rsidRPr="008002B7">
        <w:rPr>
          <w:lang w:val="bg-BG"/>
        </w:rPr>
        <w:br w:type="page"/>
      </w:r>
    </w:p>
    <w:p w:rsidR="00C443D0" w:rsidRPr="008002B7" w:rsidRDefault="00C443D0" w:rsidP="00E84A68">
      <w:pPr>
        <w:pStyle w:val="a4"/>
        <w:tabs>
          <w:tab w:val="left" w:pos="941"/>
          <w:tab w:val="left" w:pos="942"/>
        </w:tabs>
        <w:spacing w:line="276" w:lineRule="auto"/>
        <w:ind w:left="720" w:right="1138" w:firstLine="0"/>
        <w:rPr>
          <w:lang w:val="bg-BG"/>
        </w:rPr>
        <w:sectPr w:rsidR="00C443D0" w:rsidRPr="008002B7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103D61" w:rsidRPr="008002B7" w:rsidRDefault="00103D61" w:rsidP="005132DD">
      <w:pPr>
        <w:rPr>
          <w:sz w:val="28"/>
          <w:szCs w:val="28"/>
          <w:lang w:val="bg-BG"/>
        </w:rPr>
      </w:pPr>
    </w:p>
    <w:tbl>
      <w:tblPr>
        <w:tblStyle w:val="ab"/>
        <w:tblpPr w:leftFromText="180" w:rightFromText="180" w:vertAnchor="text" w:horzAnchor="page" w:tblpX="2801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8"/>
      </w:tblGrid>
      <w:tr w:rsidR="004335E4" w:rsidRPr="00F64722" w:rsidTr="004335E4">
        <w:trPr>
          <w:trHeight w:val="7730"/>
        </w:trPr>
        <w:tc>
          <w:tcPr>
            <w:tcW w:w="12418" w:type="dxa"/>
          </w:tcPr>
          <w:p w:rsidR="004335E4" w:rsidRPr="008002B7" w:rsidRDefault="00EB26AA" w:rsidP="00EB26AA">
            <w:pPr>
              <w:spacing w:before="101" w:after="240"/>
              <w:jc w:val="both"/>
              <w:outlineLvl w:val="1"/>
              <w:rPr>
                <w:rFonts w:ascii="Impact" w:eastAsia="Impact" w:hAnsi="Impact" w:cs="Impact"/>
                <w:sz w:val="28"/>
                <w:szCs w:val="28"/>
                <w:lang w:val="bg-BG"/>
              </w:rPr>
            </w:pPr>
            <w:r w:rsidRPr="008002B7">
              <w:rPr>
                <w:rFonts w:ascii="Impact" w:eastAsia="Impact" w:hAnsi="Impact" w:cs="Impact"/>
                <w:sz w:val="28"/>
                <w:szCs w:val="28"/>
                <w:lang w:val="bg-BG"/>
              </w:rPr>
              <w:t>Дейност</w:t>
            </w:r>
            <w:r w:rsidR="004335E4" w:rsidRPr="008002B7">
              <w:rPr>
                <w:rFonts w:ascii="Impact" w:eastAsia="Impact" w:hAnsi="Impact" w:cs="Impact"/>
                <w:sz w:val="28"/>
                <w:szCs w:val="28"/>
                <w:lang w:val="bg-BG"/>
              </w:rPr>
              <w:t xml:space="preserve"> 2: </w:t>
            </w:r>
            <w:r w:rsidRPr="008002B7">
              <w:rPr>
                <w:rFonts w:ascii="Impact" w:eastAsia="Impact" w:hAnsi="Impact" w:cs="Impact"/>
                <w:sz w:val="28"/>
                <w:szCs w:val="28"/>
                <w:lang w:val="bg-BG"/>
              </w:rPr>
              <w:t xml:space="preserve">Изграждане на осведоменост относно </w:t>
            </w:r>
            <w:r w:rsidRPr="008002B7">
              <w:rPr>
                <w:lang w:val="bg-BG"/>
              </w:rPr>
              <w:t xml:space="preserve"> </w:t>
            </w:r>
            <w:r w:rsidRPr="008002B7">
              <w:rPr>
                <w:rFonts w:ascii="Impact" w:eastAsia="Impact" w:hAnsi="Impact" w:cs="Impact"/>
                <w:sz w:val="28"/>
                <w:szCs w:val="28"/>
                <w:lang w:val="bg-BG"/>
              </w:rPr>
              <w:t>палиативна грижа</w:t>
            </w:r>
            <w:bookmarkStart w:id="0" w:name="_GoBack"/>
            <w:bookmarkEnd w:id="0"/>
          </w:p>
          <w:p w:rsidR="00EB26AA" w:rsidRPr="008002B7" w:rsidRDefault="00EB26AA" w:rsidP="00F64722">
            <w:pPr>
              <w:spacing w:before="240" w:line="360" w:lineRule="auto"/>
              <w:jc w:val="both"/>
              <w:rPr>
                <w:iCs/>
                <w:lang w:val="bg-BG"/>
              </w:rPr>
            </w:pPr>
            <w:r w:rsidRPr="008002B7">
              <w:rPr>
                <w:iCs/>
                <w:lang w:val="bg-BG"/>
              </w:rPr>
              <w:t xml:space="preserve">Тази дейност има за цел да предостави на </w:t>
            </w:r>
            <w:r w:rsidR="00BF5DDD" w:rsidRPr="008002B7">
              <w:rPr>
                <w:iCs/>
                <w:lang w:val="bg-BG"/>
              </w:rPr>
              <w:t>СЧ</w:t>
            </w:r>
            <w:r w:rsidRPr="008002B7">
              <w:rPr>
                <w:iCs/>
                <w:lang w:val="bg-BG"/>
              </w:rPr>
              <w:t>ИУ по-подробна и лесна за разбиране информация относно палиативни грижи и грижи</w:t>
            </w:r>
            <w:r w:rsidR="00BF5DDD" w:rsidRPr="008002B7">
              <w:rPr>
                <w:iCs/>
                <w:lang w:val="bg-BG"/>
              </w:rPr>
              <w:t>те</w:t>
            </w:r>
            <w:r w:rsidRPr="008002B7">
              <w:rPr>
                <w:iCs/>
                <w:lang w:val="bg-BG"/>
              </w:rPr>
              <w:t xml:space="preserve"> в края на живота.</w:t>
            </w:r>
          </w:p>
          <w:p w:rsidR="00EB26AA" w:rsidRPr="008002B7" w:rsidRDefault="00EB26AA" w:rsidP="00F64722">
            <w:pPr>
              <w:spacing w:before="240" w:line="360" w:lineRule="auto"/>
              <w:jc w:val="both"/>
              <w:rPr>
                <w:iCs/>
                <w:lang w:val="bg-BG"/>
              </w:rPr>
            </w:pPr>
            <w:r w:rsidRPr="008002B7">
              <w:rPr>
                <w:iCs/>
                <w:lang w:val="bg-BG"/>
              </w:rPr>
              <w:t xml:space="preserve">1. </w:t>
            </w:r>
            <w:r w:rsidR="00BF5DDD" w:rsidRPr="008002B7">
              <w:rPr>
                <w:iCs/>
                <w:lang w:val="bg-BG"/>
              </w:rPr>
              <w:t>СЧИУ</w:t>
            </w:r>
            <w:r w:rsidRPr="008002B7">
              <w:rPr>
                <w:iCs/>
                <w:lang w:val="bg-BG"/>
              </w:rPr>
              <w:t xml:space="preserve"> първо трябва да </w:t>
            </w:r>
            <w:r w:rsidR="00BF5DDD" w:rsidRPr="008002B7">
              <w:rPr>
                <w:iCs/>
                <w:lang w:val="bg-BG"/>
              </w:rPr>
              <w:t>из</w:t>
            </w:r>
            <w:r w:rsidRPr="008002B7">
              <w:rPr>
                <w:iCs/>
                <w:lang w:val="bg-BG"/>
              </w:rPr>
              <w:t xml:space="preserve">гледа някои </w:t>
            </w:r>
            <w:r w:rsidR="00BF5DDD" w:rsidRPr="008002B7">
              <w:rPr>
                <w:iCs/>
                <w:lang w:val="bg-BG"/>
              </w:rPr>
              <w:t>от видеата</w:t>
            </w:r>
            <w:r w:rsidRPr="008002B7">
              <w:rPr>
                <w:iCs/>
                <w:lang w:val="bg-BG"/>
              </w:rPr>
              <w:t xml:space="preserve"> по темата - зависи от способността за концентрация на </w:t>
            </w:r>
            <w:r w:rsidR="00BF5DDD" w:rsidRPr="008002B7">
              <w:rPr>
                <w:iCs/>
                <w:lang w:val="bg-BG"/>
              </w:rPr>
              <w:t>СЧИУ</w:t>
            </w:r>
            <w:r w:rsidRPr="008002B7">
              <w:rPr>
                <w:iCs/>
                <w:lang w:val="bg-BG"/>
              </w:rPr>
              <w:t xml:space="preserve"> колко </w:t>
            </w:r>
            <w:r w:rsidR="00BF5DDD" w:rsidRPr="008002B7">
              <w:rPr>
                <w:iCs/>
                <w:lang w:val="bg-BG"/>
              </w:rPr>
              <w:t>видеа</w:t>
            </w:r>
            <w:r w:rsidRPr="008002B7">
              <w:rPr>
                <w:iCs/>
                <w:lang w:val="bg-BG"/>
              </w:rPr>
              <w:t xml:space="preserve"> ще бъдат гледани в</w:t>
            </w:r>
            <w:r w:rsidR="00BF5DDD" w:rsidRPr="008002B7">
              <w:rPr>
                <w:iCs/>
                <w:lang w:val="bg-BG"/>
              </w:rPr>
              <w:t xml:space="preserve"> рамките на една сесия. По-долу </w:t>
            </w:r>
            <w:r w:rsidRPr="008002B7">
              <w:rPr>
                <w:iCs/>
                <w:lang w:val="bg-BG"/>
              </w:rPr>
              <w:t xml:space="preserve">педагогът ще намери </w:t>
            </w:r>
            <w:r w:rsidR="00BF5DDD" w:rsidRPr="008002B7">
              <w:rPr>
                <w:iCs/>
                <w:lang w:val="bg-BG"/>
              </w:rPr>
              <w:t>четири</w:t>
            </w:r>
            <w:r w:rsidRPr="008002B7">
              <w:rPr>
                <w:iCs/>
                <w:lang w:val="bg-BG"/>
              </w:rPr>
              <w:t xml:space="preserve"> видеоклипа, които би могъл да използва, ако сметне за подходящо.</w:t>
            </w:r>
          </w:p>
          <w:p w:rsidR="00D04348" w:rsidRPr="008002B7" w:rsidRDefault="00EB26AA" w:rsidP="00F64722">
            <w:pPr>
              <w:spacing w:before="240" w:line="360" w:lineRule="auto"/>
              <w:jc w:val="both"/>
              <w:rPr>
                <w:iCs/>
                <w:lang w:val="bg-BG"/>
              </w:rPr>
            </w:pPr>
            <w:r w:rsidRPr="008002B7">
              <w:rPr>
                <w:iCs/>
                <w:lang w:val="bg-BG"/>
              </w:rPr>
              <w:t>2. След това, въз основа на информацията, която е получил от видео</w:t>
            </w:r>
            <w:r w:rsidR="0071294C" w:rsidRPr="008002B7">
              <w:rPr>
                <w:iCs/>
                <w:lang w:val="bg-BG"/>
              </w:rPr>
              <w:t>то</w:t>
            </w:r>
            <w:r w:rsidRPr="008002B7">
              <w:rPr>
                <w:iCs/>
                <w:lang w:val="bg-BG"/>
              </w:rPr>
              <w:t xml:space="preserve"> / виде</w:t>
            </w:r>
            <w:r w:rsidR="0071294C" w:rsidRPr="008002B7">
              <w:rPr>
                <w:iCs/>
                <w:lang w:val="bg-BG"/>
              </w:rPr>
              <w:t>ата</w:t>
            </w:r>
            <w:r w:rsidRPr="008002B7">
              <w:rPr>
                <w:iCs/>
                <w:lang w:val="bg-BG"/>
              </w:rPr>
              <w:t>,</w:t>
            </w:r>
            <w:r w:rsidR="0071294C" w:rsidRPr="008002B7">
              <w:rPr>
                <w:iCs/>
                <w:lang w:val="bg-BG"/>
              </w:rPr>
              <w:t xml:space="preserve"> СЧИУ трябва</w:t>
            </w:r>
            <w:r w:rsidRPr="008002B7">
              <w:rPr>
                <w:iCs/>
                <w:lang w:val="bg-BG"/>
              </w:rPr>
              <w:t xml:space="preserve"> да запише в таблица</w:t>
            </w:r>
            <w:r w:rsidR="0071294C" w:rsidRPr="008002B7">
              <w:rPr>
                <w:iCs/>
                <w:lang w:val="bg-BG"/>
              </w:rPr>
              <w:t>та</w:t>
            </w:r>
            <w:r w:rsidRPr="008002B7">
              <w:rPr>
                <w:iCs/>
                <w:lang w:val="bg-BG"/>
              </w:rPr>
              <w:t xml:space="preserve"> 3-те най-важни неща, които е научил за палиативните грижи, 3 неща, които не е успял да разбере</w:t>
            </w:r>
            <w:r w:rsidR="0071294C" w:rsidRPr="008002B7">
              <w:rPr>
                <w:iCs/>
                <w:lang w:val="bg-BG"/>
              </w:rPr>
              <w:t xml:space="preserve"> </w:t>
            </w:r>
            <w:r w:rsidRPr="008002B7">
              <w:rPr>
                <w:iCs/>
                <w:lang w:val="bg-BG"/>
              </w:rPr>
              <w:t xml:space="preserve"> </w:t>
            </w:r>
            <w:r w:rsidR="0071294C" w:rsidRPr="008002B7">
              <w:rPr>
                <w:iCs/>
                <w:lang w:val="bg-BG"/>
              </w:rPr>
              <w:t>относно ПГ</w:t>
            </w:r>
            <w:r w:rsidRPr="008002B7">
              <w:rPr>
                <w:iCs/>
                <w:lang w:val="bg-BG"/>
              </w:rPr>
              <w:t>, и 3 неща</w:t>
            </w:r>
            <w:r w:rsidR="0071294C" w:rsidRPr="008002B7">
              <w:rPr>
                <w:iCs/>
                <w:lang w:val="bg-BG"/>
              </w:rPr>
              <w:t xml:space="preserve"> в сферата на ПГ</w:t>
            </w:r>
            <w:r w:rsidRPr="008002B7">
              <w:rPr>
                <w:iCs/>
                <w:lang w:val="bg-BG"/>
              </w:rPr>
              <w:t>, за които иска да научи повече</w:t>
            </w:r>
            <w:r w:rsidR="00D04348" w:rsidRPr="008002B7">
              <w:rPr>
                <w:iCs/>
                <w:lang w:val="bg-BG"/>
              </w:rPr>
              <w:t>.</w:t>
            </w:r>
          </w:p>
          <w:p w:rsidR="00E25018" w:rsidRPr="008002B7" w:rsidRDefault="0071294C" w:rsidP="00F64722">
            <w:pPr>
              <w:pStyle w:val="regulieretekst"/>
              <w:spacing w:before="240" w:after="240" w:line="360" w:lineRule="auto"/>
              <w:rPr>
                <w:rFonts w:eastAsia="Georgia"/>
                <w:iCs/>
                <w:color w:val="auto"/>
                <w:lang w:val="bg-BG" w:eastAsia="en-US" w:bidi="en-US"/>
              </w:rPr>
            </w:pPr>
            <w:r w:rsidRPr="008002B7">
              <w:rPr>
                <w:rFonts w:eastAsia="Georgia"/>
                <w:b/>
                <w:iCs/>
                <w:color w:val="auto"/>
                <w:lang w:val="bg-BG" w:eastAsia="en-US" w:bidi="en-US"/>
              </w:rPr>
              <w:t>Забележка</w:t>
            </w:r>
            <w:r w:rsidR="00E25018" w:rsidRPr="008002B7">
              <w:rPr>
                <w:rFonts w:eastAsia="Georgia"/>
                <w:b/>
                <w:iCs/>
                <w:color w:val="auto"/>
                <w:lang w:val="bg-BG" w:eastAsia="en-US" w:bidi="en-US"/>
              </w:rPr>
              <w:t xml:space="preserve">: </w:t>
            </w:r>
            <w:r w:rsidRPr="008002B7">
              <w:rPr>
                <w:lang w:val="bg-BG"/>
              </w:rPr>
              <w:t xml:space="preserve"> </w:t>
            </w:r>
            <w:r w:rsidRPr="008002B7">
              <w:rPr>
                <w:rFonts w:eastAsia="Georgia"/>
                <w:iCs/>
                <w:color w:val="auto"/>
                <w:lang w:val="bg-BG" w:eastAsia="en-US" w:bidi="en-US"/>
              </w:rPr>
              <w:t>Обучителят трябва да намери подходящи видеоклипове, които отразяват реалността в страната на пребиваване. Видеоклиповете трябва да бъдат на национален език или да разполагат със субтитри</w:t>
            </w:r>
            <w:r w:rsidR="00E25018" w:rsidRPr="008002B7">
              <w:rPr>
                <w:rFonts w:eastAsia="Georgia"/>
                <w:iCs/>
                <w:color w:val="auto"/>
                <w:lang w:val="bg-BG" w:eastAsia="en-US" w:bidi="en-US"/>
              </w:rPr>
              <w:t>.</w:t>
            </w:r>
          </w:p>
          <w:p w:rsidR="00E25018" w:rsidRPr="008002B7" w:rsidRDefault="00313E17" w:rsidP="00513659">
            <w:pPr>
              <w:numPr>
                <w:ilvl w:val="0"/>
                <w:numId w:val="3"/>
              </w:numPr>
              <w:spacing w:before="4" w:after="1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Запознаване с палиативната грижа</w:t>
            </w:r>
          </w:p>
          <w:p w:rsidR="00E25018" w:rsidRPr="008002B7" w:rsidRDefault="0080551C" w:rsidP="00513659">
            <w:pPr>
              <w:spacing w:before="4" w:after="1"/>
              <w:ind w:left="720"/>
              <w:jc w:val="both"/>
              <w:rPr>
                <w:sz w:val="28"/>
                <w:szCs w:val="28"/>
                <w:lang w:val="bg-BG"/>
              </w:rPr>
            </w:pPr>
            <w:hyperlink r:id="rId11" w:history="1">
              <w:r w:rsidR="00E25018" w:rsidRPr="008002B7">
                <w:rPr>
                  <w:color w:val="0000FF" w:themeColor="hyperlink"/>
                  <w:sz w:val="28"/>
                  <w:szCs w:val="28"/>
                  <w:u w:val="single"/>
                  <w:lang w:val="bg-BG"/>
                </w:rPr>
                <w:t>https://www.youtube.com/watch?v=MuKdBWTqSMM</w:t>
              </w:r>
            </w:hyperlink>
          </w:p>
          <w:p w:rsidR="00E25018" w:rsidRPr="008002B7" w:rsidRDefault="00313E17" w:rsidP="00513659">
            <w:pPr>
              <w:numPr>
                <w:ilvl w:val="0"/>
                <w:numId w:val="3"/>
              </w:numPr>
              <w:spacing w:before="4" w:after="1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Изследване на възможностите за грижи в края на живота</w:t>
            </w:r>
          </w:p>
          <w:p w:rsidR="00E25018" w:rsidRPr="008002B7" w:rsidRDefault="0080551C" w:rsidP="00513659">
            <w:pPr>
              <w:spacing w:before="4" w:after="1"/>
              <w:ind w:left="720"/>
              <w:jc w:val="both"/>
              <w:rPr>
                <w:sz w:val="28"/>
                <w:szCs w:val="28"/>
                <w:lang w:val="bg-BG"/>
              </w:rPr>
            </w:pPr>
            <w:hyperlink r:id="rId12" w:history="1">
              <w:r w:rsidR="00E25018" w:rsidRPr="008002B7">
                <w:rPr>
                  <w:color w:val="0000FF" w:themeColor="hyperlink"/>
                  <w:sz w:val="28"/>
                  <w:szCs w:val="28"/>
                  <w:u w:val="single"/>
                  <w:lang w:val="bg-BG"/>
                </w:rPr>
                <w:t>https://www.youtube.com/watch?v=b3DRdtSAHrY</w:t>
              </w:r>
            </w:hyperlink>
          </w:p>
          <w:p w:rsidR="00E25018" w:rsidRPr="008002B7" w:rsidRDefault="00645F1D" w:rsidP="00645F1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Митове относно палиативната грижа</w:t>
            </w:r>
            <w:r w:rsidR="00E25018" w:rsidRPr="008002B7">
              <w:rPr>
                <w:sz w:val="28"/>
                <w:szCs w:val="28"/>
                <w:lang w:val="bg-BG"/>
              </w:rPr>
              <w:t xml:space="preserve"> – </w:t>
            </w:r>
            <w:r>
              <w:rPr>
                <w:sz w:val="28"/>
                <w:szCs w:val="28"/>
                <w:lang w:val="bg-BG"/>
              </w:rPr>
              <w:t>Епизод</w:t>
            </w:r>
            <w:r w:rsidR="00E25018" w:rsidRPr="008002B7">
              <w:rPr>
                <w:sz w:val="28"/>
                <w:szCs w:val="28"/>
                <w:lang w:val="bg-BG"/>
              </w:rPr>
              <w:t xml:space="preserve"> 1</w:t>
            </w:r>
          </w:p>
          <w:p w:rsidR="00E25018" w:rsidRPr="008002B7" w:rsidRDefault="0080551C" w:rsidP="00513659">
            <w:pPr>
              <w:ind w:left="720"/>
              <w:jc w:val="both"/>
              <w:rPr>
                <w:sz w:val="28"/>
                <w:szCs w:val="28"/>
                <w:lang w:val="bg-BG"/>
              </w:rPr>
            </w:pPr>
            <w:hyperlink r:id="rId13" w:history="1">
              <w:r w:rsidR="00E25018" w:rsidRPr="008002B7">
                <w:rPr>
                  <w:color w:val="0000FF" w:themeColor="hyperlink"/>
                  <w:sz w:val="28"/>
                  <w:szCs w:val="28"/>
                  <w:u w:val="single"/>
                  <w:lang w:val="bg-BG"/>
                </w:rPr>
                <w:t>https://www.youtube.com/watch?v=HvguLSL-AJU&amp;feature=emb_logo</w:t>
              </w:r>
            </w:hyperlink>
          </w:p>
          <w:p w:rsidR="00313E17" w:rsidRPr="008002B7" w:rsidRDefault="00313E17" w:rsidP="00313E1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Митове относно палиативната грижа</w:t>
            </w:r>
            <w:r w:rsidRPr="008002B7">
              <w:rPr>
                <w:sz w:val="28"/>
                <w:szCs w:val="28"/>
                <w:lang w:val="bg-BG"/>
              </w:rPr>
              <w:t xml:space="preserve"> – </w:t>
            </w:r>
            <w:r>
              <w:rPr>
                <w:sz w:val="28"/>
                <w:szCs w:val="28"/>
                <w:lang w:val="bg-BG"/>
              </w:rPr>
              <w:t>Епизод</w:t>
            </w:r>
            <w:r w:rsidRPr="008002B7">
              <w:rPr>
                <w:sz w:val="28"/>
                <w:szCs w:val="28"/>
                <w:lang w:val="bg-BG"/>
              </w:rPr>
              <w:t xml:space="preserve"> 1</w:t>
            </w:r>
          </w:p>
          <w:p w:rsidR="00F64722" w:rsidRDefault="0080551C" w:rsidP="00E84A68">
            <w:pPr>
              <w:ind w:left="517" w:firstLine="180"/>
              <w:jc w:val="both"/>
              <w:rPr>
                <w:color w:val="0000FF" w:themeColor="hyperlink"/>
                <w:sz w:val="28"/>
                <w:szCs w:val="28"/>
                <w:u w:val="single"/>
                <w:lang w:val="bg-BG"/>
              </w:rPr>
            </w:pPr>
            <w:hyperlink r:id="rId14" w:history="1">
              <w:r w:rsidR="00E25018" w:rsidRPr="008002B7">
                <w:rPr>
                  <w:color w:val="0000FF" w:themeColor="hyperlink"/>
                  <w:sz w:val="28"/>
                  <w:szCs w:val="28"/>
                  <w:u w:val="single"/>
                  <w:lang w:val="bg-BG"/>
                </w:rPr>
                <w:t>https://www.youtube.com/watch?v=NUH3ukYPk5k</w:t>
              </w:r>
            </w:hyperlink>
          </w:p>
          <w:p w:rsidR="00F64722" w:rsidRPr="00E84A68" w:rsidRDefault="00E84A68" w:rsidP="00E84A68">
            <w:pPr>
              <w:pStyle w:val="regulieretekst"/>
            </w:pPr>
            <w:r>
              <w:rPr>
                <w:lang w:val="bg-BG"/>
              </w:rPr>
              <w:t>Можете да гледате видеата с а</w:t>
            </w:r>
            <w:r>
              <w:t>втоматичен превод на</w:t>
            </w:r>
            <w:r w:rsidR="00F64722">
              <w:t xml:space="preserve"> български език </w:t>
            </w:r>
            <w:r>
              <w:rPr>
                <w:lang w:val="bg-BG"/>
              </w:rPr>
              <w:t>чрез</w:t>
            </w:r>
            <w:r>
              <w:t xml:space="preserve"> функцията на </w:t>
            </w:r>
            <w:r>
              <w:rPr>
                <w:lang w:val="en-GB"/>
              </w:rPr>
              <w:t>YouTube</w:t>
            </w:r>
            <w:r w:rsidRPr="00E84A68">
              <w:t xml:space="preserve"> </w:t>
            </w:r>
            <w:r>
              <w:t>за</w:t>
            </w:r>
            <w:r>
              <w:rPr>
                <w:lang w:val="bg-BG"/>
              </w:rPr>
              <w:t xml:space="preserve"> превод на</w:t>
            </w:r>
            <w:r>
              <w:t xml:space="preserve"> субтитри. </w:t>
            </w:r>
          </w:p>
          <w:p w:rsidR="00E25018" w:rsidRPr="008002B7" w:rsidRDefault="00E25018" w:rsidP="00513659">
            <w:pPr>
              <w:spacing w:line="360" w:lineRule="auto"/>
              <w:jc w:val="both"/>
              <w:rPr>
                <w:sz w:val="28"/>
                <w:szCs w:val="28"/>
                <w:lang w:val="bg-BG"/>
              </w:rPr>
            </w:pPr>
          </w:p>
        </w:tc>
      </w:tr>
    </w:tbl>
    <w:p w:rsidR="00772A8C" w:rsidRPr="008002B7" w:rsidRDefault="00772A8C" w:rsidP="00513659">
      <w:pPr>
        <w:pStyle w:val="a3"/>
        <w:spacing w:before="8"/>
        <w:jc w:val="both"/>
        <w:rPr>
          <w:lang w:val="bg-BG"/>
        </w:rPr>
      </w:pPr>
    </w:p>
    <w:p w:rsidR="00177F22" w:rsidRPr="008002B7" w:rsidRDefault="00177F22" w:rsidP="00546F6D">
      <w:pPr>
        <w:rPr>
          <w:rFonts w:ascii="Impact"/>
          <w:sz w:val="28"/>
          <w:lang w:val="bg-BG"/>
        </w:rPr>
      </w:pPr>
    </w:p>
    <w:p w:rsidR="00513659" w:rsidRPr="008002B7" w:rsidRDefault="00513659" w:rsidP="00546F6D">
      <w:pPr>
        <w:rPr>
          <w:rFonts w:ascii="Impact"/>
          <w:sz w:val="28"/>
          <w:lang w:val="bg-BG"/>
        </w:rPr>
      </w:pPr>
    </w:p>
    <w:p w:rsidR="004810E5" w:rsidRPr="008002B7" w:rsidRDefault="00177F22" w:rsidP="000A1759">
      <w:pPr>
        <w:rPr>
          <w:rFonts w:ascii="Impact"/>
          <w:sz w:val="28"/>
          <w:lang w:val="bg-BG"/>
        </w:rPr>
      </w:pPr>
      <w:r w:rsidRPr="008002B7">
        <w:rPr>
          <w:rFonts w:ascii="Impact"/>
          <w:sz w:val="28"/>
          <w:lang w:val="bg-BG"/>
        </w:rPr>
        <w:br w:type="page"/>
      </w:r>
    </w:p>
    <w:p w:rsidR="00E435A3" w:rsidRPr="008002B7" w:rsidRDefault="00E435A3">
      <w:pPr>
        <w:jc w:val="both"/>
        <w:rPr>
          <w:b/>
          <w:bCs/>
          <w:sz w:val="24"/>
          <w:szCs w:val="24"/>
          <w:lang w:val="bg-BG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025"/>
        <w:gridCol w:w="5133"/>
        <w:gridCol w:w="5134"/>
      </w:tblGrid>
      <w:tr w:rsidR="00E435A3" w:rsidRPr="00F64722" w:rsidTr="002A415B">
        <w:trPr>
          <w:trHeight w:val="2039"/>
        </w:trPr>
        <w:tc>
          <w:tcPr>
            <w:tcW w:w="5025" w:type="dxa"/>
          </w:tcPr>
          <w:p w:rsidR="004F5488" w:rsidRPr="008002B7" w:rsidRDefault="004F5488" w:rsidP="004D1643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:rsidR="00E435A3" w:rsidRPr="008002B7" w:rsidRDefault="0080551C" w:rsidP="004D1643">
            <w:pPr>
              <w:rPr>
                <w:b/>
                <w:bCs/>
                <w:color w:val="31849B" w:themeColor="accent5" w:themeShade="BF"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 w:bidi="ar-SA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33" o:spid="_x0000_s1026" type="#_x0000_t96" style="position:absolute;margin-left:150pt;margin-top:23.95pt;width:54.15pt;height:50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"/>
              </w:pict>
            </w:r>
            <w:r w:rsidR="008002B7">
              <w:rPr>
                <w:b/>
                <w:bCs/>
                <w:sz w:val="24"/>
                <w:szCs w:val="24"/>
                <w:lang w:val="bg-BG"/>
              </w:rPr>
              <w:t>Най-важните неща, които научих</w:t>
            </w:r>
          </w:p>
        </w:tc>
        <w:tc>
          <w:tcPr>
            <w:tcW w:w="5133" w:type="dxa"/>
          </w:tcPr>
          <w:p w:rsidR="004F5488" w:rsidRPr="008002B7" w:rsidRDefault="004F5488" w:rsidP="004D1643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:rsidR="00E435A3" w:rsidRPr="008002B7" w:rsidRDefault="0080551C" w:rsidP="004D1643">
            <w:pPr>
              <w:rPr>
                <w:color w:val="31849B" w:themeColor="accent5" w:themeShade="BF"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 w:bidi="ar-SA"/>
              </w:rPr>
              <w:pict>
                <v:shape id="AutoShape 34" o:spid="_x0000_s1029" type="#_x0000_t96" style="position:absolute;margin-left:142.5pt;margin-top:23.95pt;width:54.15pt;height:50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" adj="15510"/>
              </w:pict>
            </w:r>
            <w:r w:rsidR="008002B7">
              <w:rPr>
                <w:b/>
                <w:bCs/>
                <w:sz w:val="24"/>
                <w:szCs w:val="24"/>
                <w:lang w:val="bg-BG"/>
              </w:rPr>
              <w:t>Неща, които не успях да разбера</w:t>
            </w:r>
          </w:p>
        </w:tc>
        <w:tc>
          <w:tcPr>
            <w:tcW w:w="5134" w:type="dxa"/>
          </w:tcPr>
          <w:p w:rsidR="004F5488" w:rsidRPr="008002B7" w:rsidRDefault="0080551C" w:rsidP="004D1643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 w:bidi="ar-SA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36" o:spid="_x0000_s1028" type="#_x0000_t106" style="position:absolute;margin-left:190.55pt;margin-top:8.3pt;width:33.55pt;height:24.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">
                  <v:textbox>
                    <w:txbxContent>
                      <w:p w:rsidR="00F07985" w:rsidRDefault="00F07985"/>
                    </w:txbxContent>
                  </v:textbox>
                </v:shape>
              </w:pict>
            </w:r>
          </w:p>
          <w:p w:rsidR="008002B7" w:rsidRDefault="008002B7" w:rsidP="008002B7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Искам да науча</w:t>
            </w:r>
          </w:p>
          <w:p w:rsidR="00E435A3" w:rsidRPr="008002B7" w:rsidRDefault="008002B7" w:rsidP="008002B7">
            <w:pPr>
              <w:rPr>
                <w:color w:val="31849B" w:themeColor="accent5" w:themeShade="BF"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повече за </w:t>
            </w:r>
            <w:r w:rsidR="0080551C">
              <w:rPr>
                <w:b/>
                <w:bCs/>
                <w:sz w:val="24"/>
                <w:szCs w:val="24"/>
                <w:lang w:val="bg-BG" w:bidi="ar-SA"/>
              </w:rPr>
              <w:pict>
                <v:shape id="AutoShape 35" o:spid="_x0000_s1027" type="#_x0000_t96" style="position:absolute;margin-left:146.8pt;margin-top:8.05pt;width:54.15pt;height:50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"/>
              </w:pict>
            </w:r>
            <w:r w:rsidR="00D03419" w:rsidRPr="008002B7">
              <w:rPr>
                <w:b/>
                <w:bCs/>
                <w:sz w:val="24"/>
                <w:szCs w:val="24"/>
                <w:lang w:val="bg-BG"/>
              </w:rPr>
              <w:t>…</w:t>
            </w:r>
          </w:p>
        </w:tc>
      </w:tr>
      <w:tr w:rsidR="002E6DEB" w:rsidRPr="008002B7" w:rsidTr="002A415B">
        <w:trPr>
          <w:trHeight w:val="1787"/>
        </w:trPr>
        <w:tc>
          <w:tcPr>
            <w:tcW w:w="5025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1.</w:t>
            </w:r>
          </w:p>
        </w:tc>
        <w:tc>
          <w:tcPr>
            <w:tcW w:w="5133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1.</w:t>
            </w:r>
          </w:p>
        </w:tc>
        <w:tc>
          <w:tcPr>
            <w:tcW w:w="5134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1.</w:t>
            </w:r>
          </w:p>
        </w:tc>
      </w:tr>
      <w:tr w:rsidR="002E6DEB" w:rsidRPr="008002B7" w:rsidTr="002A415B">
        <w:trPr>
          <w:trHeight w:val="1976"/>
        </w:trPr>
        <w:tc>
          <w:tcPr>
            <w:tcW w:w="5025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2.</w:t>
            </w:r>
          </w:p>
        </w:tc>
        <w:tc>
          <w:tcPr>
            <w:tcW w:w="5133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2.</w:t>
            </w:r>
          </w:p>
        </w:tc>
        <w:tc>
          <w:tcPr>
            <w:tcW w:w="5134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2.</w:t>
            </w:r>
          </w:p>
        </w:tc>
      </w:tr>
      <w:tr w:rsidR="002E6DEB" w:rsidRPr="008002B7" w:rsidTr="002A415B">
        <w:trPr>
          <w:trHeight w:val="1976"/>
        </w:trPr>
        <w:tc>
          <w:tcPr>
            <w:tcW w:w="5025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3.</w:t>
            </w:r>
          </w:p>
        </w:tc>
        <w:tc>
          <w:tcPr>
            <w:tcW w:w="5133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3.</w:t>
            </w:r>
          </w:p>
        </w:tc>
        <w:tc>
          <w:tcPr>
            <w:tcW w:w="5134" w:type="dxa"/>
          </w:tcPr>
          <w:p w:rsidR="002E6DEB" w:rsidRPr="008002B7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  <w:lang w:val="bg-BG"/>
              </w:rPr>
            </w:pPr>
            <w:r w:rsidRPr="008002B7">
              <w:rPr>
                <w:color w:val="31849B" w:themeColor="accent5" w:themeShade="BF"/>
                <w:sz w:val="28"/>
                <w:szCs w:val="28"/>
                <w:lang w:val="bg-BG"/>
              </w:rPr>
              <w:t>3.</w:t>
            </w:r>
          </w:p>
        </w:tc>
      </w:tr>
    </w:tbl>
    <w:p w:rsidR="00303458" w:rsidRPr="008002B7" w:rsidRDefault="00303458" w:rsidP="005132DD">
      <w:pPr>
        <w:pStyle w:val="1"/>
        <w:spacing w:before="103"/>
        <w:ind w:right="131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303458" w:rsidRPr="008002B7" w:rsidSect="004335E4">
      <w:headerReference w:type="default" r:id="rId15"/>
      <w:footerReference w:type="default" r:id="rId16"/>
      <w:type w:val="continuous"/>
      <w:pgSz w:w="17180" w:h="12250" w:orient="landscape"/>
      <w:pgMar w:top="1620" w:right="720" w:bottom="110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1C" w:rsidRDefault="0080551C">
      <w:r>
        <w:separator/>
      </w:r>
    </w:p>
  </w:endnote>
  <w:endnote w:type="continuationSeparator" w:id="0">
    <w:p w:rsidR="0080551C" w:rsidRDefault="0080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3995843</wp:posOffset>
          </wp:positionH>
          <wp:positionV relativeFrom="page">
            <wp:posOffset>7162377</wp:posOffset>
          </wp:positionV>
          <wp:extent cx="3649134" cy="51560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8512" r="40357"/>
                  <a:stretch/>
                </pic:blipFill>
                <pic:spPr bwMode="auto">
                  <a:xfrm>
                    <a:off x="0" y="0"/>
                    <a:ext cx="3649134" cy="51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1C" w:rsidRDefault="0080551C">
      <w:r>
        <w:separator/>
      </w:r>
    </w:p>
  </w:footnote>
  <w:footnote w:type="continuationSeparator" w:id="0">
    <w:p w:rsidR="0080551C" w:rsidRDefault="0080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73431B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7871459</wp:posOffset>
          </wp:positionH>
          <wp:positionV relativeFrom="page">
            <wp:posOffset>480060</wp:posOffset>
          </wp:positionV>
          <wp:extent cx="1799043" cy="39560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59" cy="40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313E17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670528" behindDoc="1" locked="0" layoutInCell="1" allowOverlap="1" wp14:anchorId="64D351FF" wp14:editId="19FD966E">
          <wp:simplePos x="0" y="0"/>
          <wp:positionH relativeFrom="page">
            <wp:posOffset>7855526</wp:posOffset>
          </wp:positionH>
          <wp:positionV relativeFrom="page">
            <wp:posOffset>509524</wp:posOffset>
          </wp:positionV>
          <wp:extent cx="1690255" cy="371683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741" cy="379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0NbSwMDE1MzezMLNU0lEKTi0uzszPAykwNK0FAMSVXOU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2136"/>
    <w:rsid w:val="000526DC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9C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27EF4"/>
    <w:rsid w:val="001315A3"/>
    <w:rsid w:val="00136A01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1E7BBC"/>
    <w:rsid w:val="00201790"/>
    <w:rsid w:val="00203777"/>
    <w:rsid w:val="002053B6"/>
    <w:rsid w:val="002175E3"/>
    <w:rsid w:val="0022725B"/>
    <w:rsid w:val="00232ADD"/>
    <w:rsid w:val="00236FD5"/>
    <w:rsid w:val="00246FFA"/>
    <w:rsid w:val="00247B73"/>
    <w:rsid w:val="002603DC"/>
    <w:rsid w:val="002645C8"/>
    <w:rsid w:val="00272139"/>
    <w:rsid w:val="00292B93"/>
    <w:rsid w:val="002A415B"/>
    <w:rsid w:val="002B4804"/>
    <w:rsid w:val="002C0828"/>
    <w:rsid w:val="002C28D7"/>
    <w:rsid w:val="002C7FDC"/>
    <w:rsid w:val="002E0526"/>
    <w:rsid w:val="002E6DEB"/>
    <w:rsid w:val="002F4779"/>
    <w:rsid w:val="002F576D"/>
    <w:rsid w:val="002F5D67"/>
    <w:rsid w:val="00303458"/>
    <w:rsid w:val="00311054"/>
    <w:rsid w:val="00313ABB"/>
    <w:rsid w:val="00313E17"/>
    <w:rsid w:val="00316290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5B32"/>
    <w:rsid w:val="00381F32"/>
    <w:rsid w:val="00386F23"/>
    <w:rsid w:val="00394EB9"/>
    <w:rsid w:val="00396D1E"/>
    <w:rsid w:val="003C354D"/>
    <w:rsid w:val="003C6015"/>
    <w:rsid w:val="003F7A21"/>
    <w:rsid w:val="003F7B45"/>
    <w:rsid w:val="004019D1"/>
    <w:rsid w:val="0041264D"/>
    <w:rsid w:val="00413980"/>
    <w:rsid w:val="00420893"/>
    <w:rsid w:val="004335E4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32DD"/>
    <w:rsid w:val="00513659"/>
    <w:rsid w:val="0053769D"/>
    <w:rsid w:val="00543884"/>
    <w:rsid w:val="00546F6D"/>
    <w:rsid w:val="005530EB"/>
    <w:rsid w:val="00564949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6EB"/>
    <w:rsid w:val="00613F8B"/>
    <w:rsid w:val="00616503"/>
    <w:rsid w:val="00644D3D"/>
    <w:rsid w:val="00645F1D"/>
    <w:rsid w:val="00660086"/>
    <w:rsid w:val="006602CE"/>
    <w:rsid w:val="00675F43"/>
    <w:rsid w:val="00683FD5"/>
    <w:rsid w:val="00685ED4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294C"/>
    <w:rsid w:val="007169F5"/>
    <w:rsid w:val="0072412A"/>
    <w:rsid w:val="00730216"/>
    <w:rsid w:val="007315A5"/>
    <w:rsid w:val="0073431B"/>
    <w:rsid w:val="00734E1D"/>
    <w:rsid w:val="00736B4C"/>
    <w:rsid w:val="00742537"/>
    <w:rsid w:val="00747497"/>
    <w:rsid w:val="00772A8C"/>
    <w:rsid w:val="00784BA1"/>
    <w:rsid w:val="007A05D0"/>
    <w:rsid w:val="007C0EBC"/>
    <w:rsid w:val="007C166D"/>
    <w:rsid w:val="007C23C9"/>
    <w:rsid w:val="007E2CC9"/>
    <w:rsid w:val="007F0CE9"/>
    <w:rsid w:val="007F24BE"/>
    <w:rsid w:val="008002B7"/>
    <w:rsid w:val="0080138D"/>
    <w:rsid w:val="0080551C"/>
    <w:rsid w:val="00815885"/>
    <w:rsid w:val="0082254D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1F9C"/>
    <w:rsid w:val="008954FA"/>
    <w:rsid w:val="00895DBF"/>
    <w:rsid w:val="008B1289"/>
    <w:rsid w:val="008B6CEE"/>
    <w:rsid w:val="008D1C05"/>
    <w:rsid w:val="008D6C60"/>
    <w:rsid w:val="008E36A8"/>
    <w:rsid w:val="008F7BBB"/>
    <w:rsid w:val="00910CF7"/>
    <w:rsid w:val="00922CB0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6520E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F5714"/>
    <w:rsid w:val="00B061E4"/>
    <w:rsid w:val="00B4148A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BF5DD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04348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40EB"/>
    <w:rsid w:val="00DB4210"/>
    <w:rsid w:val="00DD6E14"/>
    <w:rsid w:val="00DF3776"/>
    <w:rsid w:val="00E22A52"/>
    <w:rsid w:val="00E25018"/>
    <w:rsid w:val="00E26C05"/>
    <w:rsid w:val="00E32762"/>
    <w:rsid w:val="00E32D08"/>
    <w:rsid w:val="00E435A3"/>
    <w:rsid w:val="00E4431E"/>
    <w:rsid w:val="00E47486"/>
    <w:rsid w:val="00E55A1B"/>
    <w:rsid w:val="00E73DDF"/>
    <w:rsid w:val="00E73E60"/>
    <w:rsid w:val="00E84A68"/>
    <w:rsid w:val="00E84C6F"/>
    <w:rsid w:val="00E87C30"/>
    <w:rsid w:val="00E91031"/>
    <w:rsid w:val="00E91B7F"/>
    <w:rsid w:val="00EA77BA"/>
    <w:rsid w:val="00EA7DAF"/>
    <w:rsid w:val="00EB26AA"/>
    <w:rsid w:val="00EB7625"/>
    <w:rsid w:val="00EC6ED1"/>
    <w:rsid w:val="00ED1318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60134"/>
    <w:rsid w:val="00F64722"/>
    <w:rsid w:val="00F66915"/>
    <w:rsid w:val="00F706DC"/>
    <w:rsid w:val="00F85300"/>
    <w:rsid w:val="00F85479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  <o:rules v:ext="edit">
        <o:r id="V:Rule1" type="callout" idref="#AutoShape 36"/>
      </o:rules>
    </o:shapelayout>
  </w:shapeDefaults>
  <w:decimalSymbol w:val="."/>
  <w:listSeparator w:val=","/>
  <w15:docId w15:val="{D615167D-5DE0-4270-B709-1520613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1F32"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rsid w:val="00381F32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381F32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1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81F32"/>
    <w:pPr>
      <w:spacing w:line="268" w:lineRule="exact"/>
      <w:ind w:left="499"/>
    </w:pPr>
    <w:rPr>
      <w:rFonts w:ascii="Impact" w:eastAsia="Impact" w:hAnsi="Impact" w:cs="Impact"/>
    </w:rPr>
  </w:style>
  <w:style w:type="paragraph" w:styleId="20">
    <w:name w:val="toc 2"/>
    <w:basedOn w:val="a"/>
    <w:uiPriority w:val="1"/>
    <w:qFormat/>
    <w:rsid w:val="00381F32"/>
    <w:pPr>
      <w:ind w:left="720"/>
    </w:pPr>
  </w:style>
  <w:style w:type="paragraph" w:styleId="a3">
    <w:name w:val="Body Text"/>
    <w:basedOn w:val="a"/>
    <w:uiPriority w:val="1"/>
    <w:qFormat/>
    <w:rsid w:val="00381F32"/>
  </w:style>
  <w:style w:type="paragraph" w:styleId="a4">
    <w:name w:val="List Paragraph"/>
    <w:basedOn w:val="a"/>
    <w:uiPriority w:val="1"/>
    <w:qFormat/>
    <w:rsid w:val="00381F32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381F32"/>
  </w:style>
  <w:style w:type="paragraph" w:styleId="a5">
    <w:name w:val="header"/>
    <w:basedOn w:val="a"/>
    <w:link w:val="a6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53769D"/>
    <w:rPr>
      <w:rFonts w:ascii="Georgia" w:eastAsia="Georgia" w:hAnsi="Georgia" w:cs="Georgia"/>
      <w:lang w:bidi="en-US"/>
    </w:rPr>
  </w:style>
  <w:style w:type="paragraph" w:styleId="a7">
    <w:name w:val="footer"/>
    <w:basedOn w:val="a"/>
    <w:link w:val="a8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53769D"/>
    <w:rPr>
      <w:rFonts w:ascii="Georgia" w:eastAsia="Georgia" w:hAnsi="Georgia" w:cs="Georgia"/>
      <w:lang w:bidi="en-US"/>
    </w:rPr>
  </w:style>
  <w:style w:type="character" w:styleId="a9">
    <w:name w:val="Hyperlink"/>
    <w:basedOn w:val="a0"/>
    <w:uiPriority w:val="99"/>
    <w:unhideWhenUsed/>
    <w:rsid w:val="00C13C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3C34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85BEE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ae">
    <w:name w:val="footnote reference"/>
    <w:basedOn w:val="a0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b"/>
    <w:uiPriority w:val="39"/>
    <w:rsid w:val="0017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ieretekst">
    <w:name w:val="reguliere tekst"/>
    <w:basedOn w:val="a"/>
    <w:link w:val="regulieretekstChar"/>
    <w:qFormat/>
    <w:rsid w:val="00E25018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E25018"/>
    <w:rPr>
      <w:rFonts w:ascii="Georgia" w:eastAsia="Calibri" w:hAnsi="Georgia" w:cs="Georgi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vguLSL-AJU&amp;feature=emb_log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3DRdtSAH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uKdBWTqSM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NUH3ukYPk5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46A9-D71A-46CD-82CF-1DBF0CC5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Petya</cp:lastModifiedBy>
  <cp:revision>80</cp:revision>
  <cp:lastPrinted>2021-03-15T21:24:00Z</cp:lastPrinted>
  <dcterms:created xsi:type="dcterms:W3CDTF">2020-12-11T10:44:00Z</dcterms:created>
  <dcterms:modified xsi:type="dcterms:W3CDTF">2021-06-02T07:07:00Z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