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223D84" w:rsidRDefault="00E96AD0" w:rsidP="00685145">
      <w:pPr>
        <w:spacing w:line="0" w:lineRule="atLeast"/>
        <w:ind w:left="7200" w:hanging="3231"/>
        <w:jc w:val="center"/>
        <w:rPr>
          <w:rFonts w:ascii="Impact" w:eastAsia="Impact" w:hAnsi="Impact"/>
          <w:b/>
          <w:sz w:val="40"/>
        </w:rPr>
      </w:pPr>
      <w:r>
        <w:rPr>
          <w:rFonts w:ascii="Impact" w:eastAsia="Impact" w:hAnsi="Impact"/>
          <w:noProof/>
          <w:sz w:val="40"/>
          <w:lang w:bidi="ar-SA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32C">
        <w:rPr>
          <w:rFonts w:ascii="Impact" w:hAnsi="Impact"/>
          <w:b/>
          <w:sz w:val="40"/>
        </w:rPr>
        <w:t>Unidad 12.</w:t>
      </w:r>
      <w:r>
        <w:rPr>
          <w:rFonts w:ascii="Impact" w:hAnsi="Impact"/>
          <w:b/>
          <w:sz w:val="40"/>
        </w:rPr>
        <w:t xml:space="preserve"> ¿Quiénes son las personas importantes para mí?</w:t>
      </w:r>
    </w:p>
    <w:p w:rsidR="00F70D85" w:rsidRDefault="00C61759" w:rsidP="00BD6826">
      <w:pPr>
        <w:spacing w:line="0" w:lineRule="atLeast"/>
        <w:ind w:left="7200" w:hanging="630"/>
        <w:jc w:val="right"/>
        <w:rPr>
          <w:rFonts w:ascii="Impact" w:eastAsia="Impact" w:hAnsi="Impact"/>
          <w:b/>
          <w:sz w:val="40"/>
        </w:rPr>
      </w:pPr>
      <w:r>
        <w:rPr>
          <w:rFonts w:ascii="Impact" w:hAnsi="Impact"/>
          <w:sz w:val="40"/>
        </w:rPr>
        <w:t>Ejercicio 4: Los «círculos</w:t>
      </w:r>
      <w:r w:rsidR="00685145">
        <w:rPr>
          <w:rFonts w:ascii="Impact" w:hAnsi="Impact"/>
          <w:sz w:val="40"/>
        </w:rPr>
        <w:t xml:space="preserve"> de confianza</w:t>
      </w:r>
      <w:r>
        <w:rPr>
          <w:rFonts w:ascii="Impact" w:hAnsi="Impact"/>
          <w:sz w:val="40"/>
        </w:rPr>
        <w:t>»</w:t>
      </w:r>
    </w:p>
    <w:p w:rsidR="00F70D85" w:rsidRPr="00506DB8" w:rsidRDefault="00F70D85" w:rsidP="00C61759">
      <w:pPr>
        <w:spacing w:line="0" w:lineRule="atLeast"/>
        <w:rPr>
          <w:rFonts w:ascii="Impact" w:eastAsia="Impact" w:hAnsi="Impact"/>
          <w:sz w:val="40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:rsidR="00962EDB" w:rsidRDefault="00962EDB">
      <w:pPr>
        <w:rPr>
          <w:rFonts w:ascii="Impact" w:eastAsia="Impact" w:hAnsi="Impact"/>
          <w:sz w:val="28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</w:p>
    <w:p w:rsidR="0085143F" w:rsidRPr="00506DB8" w:rsidRDefault="0085143F">
      <w:pPr>
        <w:rPr>
          <w:rFonts w:ascii="Impact" w:eastAsia="Impact" w:hAnsi="Impact"/>
          <w:sz w:val="28"/>
        </w:rPr>
      </w:pPr>
    </w:p>
    <w:p w:rsidR="00362921" w:rsidRPr="00506DB8" w:rsidRDefault="00362921">
      <w:pPr>
        <w:rPr>
          <w:rFonts w:ascii="Impact" w:eastAsia="Impact" w:hAnsi="Impact"/>
          <w:sz w:val="28"/>
        </w:rPr>
      </w:pPr>
    </w:p>
    <w:p w:rsidR="00BD173B" w:rsidRDefault="00BD173B" w:rsidP="00E529BD">
      <w:pPr>
        <w:pStyle w:val="Ttulo2"/>
        <w:spacing w:after="240"/>
        <w:sectPr w:rsidR="00BD173B">
          <w:pgSz w:w="17180" w:h="12247" w:orient="landscape"/>
          <w:pgMar w:top="1440" w:right="1440" w:bottom="229" w:left="1420" w:header="0" w:footer="0" w:gutter="0"/>
          <w:cols w:space="0" w:equalWidth="0">
            <w:col w:w="14319"/>
          </w:cols>
          <w:docGrid w:linePitch="360"/>
        </w:sectPr>
      </w:pPr>
    </w:p>
    <w:p w:rsidR="00553925" w:rsidRPr="00B66033" w:rsidRDefault="00E529BD" w:rsidP="00B66033">
      <w:pPr>
        <w:pStyle w:val="Ttulo2"/>
        <w:spacing w:after="240"/>
      </w:pPr>
      <w:r>
        <w:lastRenderedPageBreak/>
        <w:t>Tarea 3: ¿Quién contribuye a mi independencia?</w:t>
      </w: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  <w:bookmarkStart w:id="3" w:name="page19"/>
      <w:bookmarkEnd w:id="3"/>
    </w:p>
    <w:p w:rsidR="00BD173B" w:rsidRDefault="00BD173B" w:rsidP="00962EDB">
      <w:pPr>
        <w:spacing w:line="372" w:lineRule="exact"/>
        <w:jc w:val="center"/>
        <w:rPr>
          <w:rFonts w:ascii="Times New Roman" w:eastAsia="Times New Roman" w:hAnsi="Times New Roman"/>
        </w:rPr>
        <w:sectPr w:rsidR="00BD173B" w:rsidSect="00BD173B">
          <w:type w:val="continuous"/>
          <w:pgSz w:w="17180" w:h="12247" w:orient="landscape"/>
          <w:pgMar w:top="1440" w:right="1440" w:bottom="229" w:left="1420" w:header="0" w:footer="0" w:gutter="0"/>
          <w:cols w:num="2" w:space="0"/>
          <w:docGrid w:linePitch="360"/>
        </w:sect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tbl>
      <w:tblPr>
        <w:tblpPr w:leftFromText="180" w:rightFromText="180" w:vertAnchor="text" w:horzAnchor="margin" w:tblpXSpec="right" w:tblpY="-1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0"/>
        <w:gridCol w:w="3800"/>
      </w:tblGrid>
      <w:tr w:rsidR="00850576" w:rsidRPr="00506DB8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</w:p>
        </w:tc>
      </w:tr>
      <w:tr w:rsidR="00850576" w:rsidRPr="00506DB8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</w:p>
        </w:tc>
      </w:tr>
      <w:tr w:rsidR="00850576" w:rsidRPr="00506DB8" w:rsidTr="00F166D9">
        <w:trPr>
          <w:trHeight w:val="2073"/>
        </w:trPr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50576" w:rsidRPr="00506DB8" w:rsidRDefault="00850576" w:rsidP="00F166D9">
            <w:pPr>
              <w:spacing w:line="372" w:lineRule="exact"/>
              <w:jc w:val="center"/>
              <w:rPr>
                <w:rFonts w:ascii="Impact" w:eastAsia="Impact" w:hAnsi="Impact"/>
                <w:sz w:val="24"/>
                <w:szCs w:val="24"/>
              </w:rPr>
            </w:pPr>
          </w:p>
        </w:tc>
      </w:tr>
    </w:tbl>
    <w:p w:rsidR="00685145" w:rsidRDefault="00685145" w:rsidP="00850576">
      <w:pPr>
        <w:pStyle w:val="regulieretekst"/>
        <w:spacing w:line="360" w:lineRule="auto"/>
        <w:rPr>
          <w:rFonts w:cstheme="minorHAnsi"/>
          <w:b/>
        </w:rPr>
      </w:pPr>
    </w:p>
    <w:p w:rsidR="00850576" w:rsidRPr="00850576" w:rsidRDefault="00850576" w:rsidP="00850576">
      <w:pPr>
        <w:pStyle w:val="regulieretekst"/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Pasos:</w:t>
      </w:r>
    </w:p>
    <w:p w:rsidR="00F166D9" w:rsidRDefault="00F166D9" w:rsidP="00850576">
      <w:pPr>
        <w:pStyle w:val="regulieretekst"/>
        <w:spacing w:line="360" w:lineRule="auto"/>
        <w:rPr>
          <w:rFonts w:cstheme="minorHAnsi"/>
          <w:b/>
        </w:rPr>
      </w:pPr>
    </w:p>
    <w:p w:rsidR="00850576" w:rsidRPr="00850576" w:rsidRDefault="00850576" w:rsidP="00850576">
      <w:pPr>
        <w:pStyle w:val="regulieretekst"/>
        <w:spacing w:line="360" w:lineRule="auto"/>
        <w:rPr>
          <w:rFonts w:cstheme="minorHAnsi"/>
        </w:rPr>
      </w:pPr>
      <w:r>
        <w:rPr>
          <w:rFonts w:cstheme="minorHAnsi"/>
          <w:b/>
        </w:rPr>
        <w:t>1.</w:t>
      </w:r>
      <w:r>
        <w:t xml:space="preserve"> Como parte de esta actividad, </w:t>
      </w:r>
      <w:r w:rsidR="00BD6826">
        <w:t>los</w:t>
      </w:r>
      <w:r>
        <w:t xml:space="preserve"> AAWID debe</w:t>
      </w:r>
      <w:r w:rsidR="00BD6826">
        <w:t>n</w:t>
      </w:r>
      <w:r>
        <w:t xml:space="preserve"> enumerar los nombres de las personas que son más importantes para ellos y que apoyan su independencia. </w:t>
      </w:r>
    </w:p>
    <w:p w:rsidR="00F166D9" w:rsidRDefault="00F166D9" w:rsidP="00850576">
      <w:pPr>
        <w:spacing w:line="360" w:lineRule="auto"/>
        <w:ind w:right="-280"/>
        <w:jc w:val="both"/>
        <w:rPr>
          <w:rFonts w:ascii="Georgia" w:hAnsi="Georgia" w:cstheme="minorHAnsi"/>
          <w:b/>
          <w:sz w:val="22"/>
          <w:szCs w:val="22"/>
        </w:rPr>
      </w:pPr>
    </w:p>
    <w:p w:rsidR="00962EDB" w:rsidRPr="00850576" w:rsidRDefault="00850576" w:rsidP="00850576">
      <w:pPr>
        <w:spacing w:line="360" w:lineRule="auto"/>
        <w:ind w:right="-280"/>
        <w:jc w:val="both"/>
        <w:rPr>
          <w:rFonts w:ascii="Georgia" w:eastAsia="Impact" w:hAnsi="Georgia"/>
          <w:sz w:val="22"/>
          <w:szCs w:val="22"/>
        </w:rPr>
      </w:pPr>
      <w:r>
        <w:rPr>
          <w:rFonts w:ascii="Georgia" w:hAnsi="Georgia" w:cstheme="minorHAnsi"/>
          <w:b/>
          <w:sz w:val="22"/>
        </w:rPr>
        <w:t>2.</w:t>
      </w:r>
      <w:r w:rsidR="00685145">
        <w:rPr>
          <w:rFonts w:ascii="Georgia" w:hAnsi="Georgia" w:cstheme="minorHAnsi"/>
          <w:sz w:val="22"/>
        </w:rPr>
        <w:t xml:space="preserve"> A continuación</w:t>
      </w:r>
      <w:r>
        <w:rPr>
          <w:rFonts w:ascii="Georgia" w:hAnsi="Georgia" w:cstheme="minorHAnsi"/>
          <w:sz w:val="22"/>
        </w:rPr>
        <w:t>, el AAWID debe organizarlos en diferentes círculos, representando las redes de su familia, compañeros y amigos (el </w:t>
      </w:r>
      <w:r w:rsidR="00BD6826">
        <w:rPr>
          <w:rFonts w:ascii="Georgia" w:hAnsi="Georgia" w:cstheme="minorHAnsi"/>
          <w:sz w:val="22"/>
        </w:rPr>
        <w:t>formador</w:t>
      </w:r>
      <w:r>
        <w:rPr>
          <w:rFonts w:ascii="Georgia" w:hAnsi="Georgia" w:cstheme="minorHAnsi"/>
          <w:sz w:val="22"/>
        </w:rPr>
        <w:t xml:space="preserve"> usa los mismos círculos de la Actividad 1 y explica</w:t>
      </w:r>
      <w:r w:rsidR="00685145">
        <w:rPr>
          <w:rFonts w:ascii="Georgia" w:hAnsi="Georgia" w:cstheme="minorHAnsi"/>
          <w:sz w:val="22"/>
        </w:rPr>
        <w:t>r</w:t>
      </w:r>
      <w:r>
        <w:rPr>
          <w:rFonts w:ascii="Georgia" w:hAnsi="Georgia" w:cstheme="minorHAnsi"/>
          <w:sz w:val="22"/>
        </w:rPr>
        <w:t xml:space="preserve"> cómo estas personas apoyan y contribuyen a su independencia).</w:t>
      </w: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962EDB" w:rsidRDefault="00962EDB" w:rsidP="00962EDB">
      <w:pPr>
        <w:spacing w:line="242" w:lineRule="exact"/>
        <w:ind w:right="-280" w:firstLine="720"/>
        <w:rPr>
          <w:rFonts w:ascii="Impact" w:eastAsia="Impact" w:hAnsi="Impact"/>
          <w:sz w:val="28"/>
        </w:rPr>
      </w:pPr>
    </w:p>
    <w:p w:rsidR="00223D84" w:rsidRPr="00506DB8" w:rsidRDefault="00223D84">
      <w:pPr>
        <w:spacing w:line="0" w:lineRule="atLeast"/>
        <w:rPr>
          <w:rFonts w:ascii="Georgia" w:eastAsia="Georgia" w:hAnsi="Georgia"/>
          <w:sz w:val="22"/>
        </w:rPr>
      </w:pPr>
    </w:p>
    <w:sectPr w:rsidR="00223D84" w:rsidRPr="00506DB8" w:rsidSect="00850576">
      <w:type w:val="continuous"/>
      <w:pgSz w:w="17180" w:h="12247" w:orient="landscape"/>
      <w:pgMar w:top="1440" w:right="1440" w:bottom="229" w:left="1420" w:header="0" w:footer="0" w:gutter="0"/>
      <w:cols w:num="2"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62" w:rsidRDefault="00DF5762" w:rsidP="00EE2880">
      <w:r>
        <w:separator/>
      </w:r>
    </w:p>
  </w:endnote>
  <w:endnote w:type="continuationSeparator" w:id="1">
    <w:p w:rsidR="00DF5762" w:rsidRDefault="00DF5762" w:rsidP="00EE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E" w:rsidRDefault="0043102E">
    <w:pPr>
      <w:pStyle w:val="Piedepgina"/>
    </w:pPr>
    <w:r>
      <w:rPr>
        <w:rFonts w:ascii="Impact" w:eastAsia="Impact" w:hAnsi="Impact"/>
        <w:noProof/>
        <w:sz w:val="40"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2413000</wp:posOffset>
          </wp:positionH>
          <wp:positionV relativeFrom="paragraph">
            <wp:posOffset>-357505</wp:posOffset>
          </wp:positionV>
          <wp:extent cx="4102100" cy="414020"/>
          <wp:effectExtent l="0" t="0" r="0" b="508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7463" t="19704" r="36301"/>
                  <a:stretch/>
                </pic:blipFill>
                <pic:spPr bwMode="auto">
                  <a:xfrm>
                    <a:off x="0" y="0"/>
                    <a:ext cx="41021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62" w:rsidRDefault="00DF5762" w:rsidP="00EE2880">
      <w:r>
        <w:separator/>
      </w:r>
    </w:p>
  </w:footnote>
  <w:footnote w:type="continuationSeparator" w:id="1">
    <w:p w:rsidR="00DF5762" w:rsidRDefault="00DF5762" w:rsidP="00EE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E" w:rsidRDefault="0043102E">
    <w:pPr>
      <w:pStyle w:val="Encabezado"/>
    </w:pPr>
    <w:r>
      <w:rPr>
        <w:rFonts w:ascii="Times New Roman" w:eastAsia="Times New Roman" w:hAnsi="Times New Roman"/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Encabezado"/>
    </w:pPr>
  </w:p>
  <w:p w:rsidR="0043102E" w:rsidRDefault="0043102E">
    <w:pPr>
      <w:pStyle w:val="Encabezado"/>
    </w:pPr>
  </w:p>
  <w:p w:rsidR="0043102E" w:rsidRDefault="00AC1519">
    <w:pPr>
      <w:pStyle w:val="Encabezado"/>
    </w:pPr>
    <w:r>
      <w:rPr>
        <w:rFonts w:ascii="Times New Roman" w:eastAsia="Times New Roman" w:hAnsi="Times New Roman"/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Encabezado"/>
    </w:pPr>
  </w:p>
  <w:p w:rsidR="0043102E" w:rsidRDefault="0043102E">
    <w:pPr>
      <w:pStyle w:val="Encabezado"/>
    </w:pPr>
  </w:p>
  <w:p w:rsidR="0043102E" w:rsidRDefault="004310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bA0MzY1NTWxNLE0MDFW0lEKTi0uzszPAykwtKgFAAQX7lo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0F3A"/>
    <w:rsid w:val="00063CB1"/>
    <w:rsid w:val="00071D18"/>
    <w:rsid w:val="00076F2E"/>
    <w:rsid w:val="000A2A05"/>
    <w:rsid w:val="000D0295"/>
    <w:rsid w:val="000E6BCA"/>
    <w:rsid w:val="000F785D"/>
    <w:rsid w:val="001017C8"/>
    <w:rsid w:val="00123380"/>
    <w:rsid w:val="00131B51"/>
    <w:rsid w:val="0013532C"/>
    <w:rsid w:val="001427B7"/>
    <w:rsid w:val="00147368"/>
    <w:rsid w:val="00172AA7"/>
    <w:rsid w:val="00174418"/>
    <w:rsid w:val="00184E4B"/>
    <w:rsid w:val="00185F3B"/>
    <w:rsid w:val="001874D9"/>
    <w:rsid w:val="001960E3"/>
    <w:rsid w:val="00197EF9"/>
    <w:rsid w:val="001A4B05"/>
    <w:rsid w:val="001B1EBE"/>
    <w:rsid w:val="001B2CE4"/>
    <w:rsid w:val="001C17F6"/>
    <w:rsid w:val="001D6848"/>
    <w:rsid w:val="001E10C4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2630"/>
    <w:rsid w:val="002D6270"/>
    <w:rsid w:val="002E77A6"/>
    <w:rsid w:val="002F5291"/>
    <w:rsid w:val="00305257"/>
    <w:rsid w:val="003247F3"/>
    <w:rsid w:val="00330A12"/>
    <w:rsid w:val="00331CE8"/>
    <w:rsid w:val="00362921"/>
    <w:rsid w:val="00367D75"/>
    <w:rsid w:val="003719DB"/>
    <w:rsid w:val="00373BCA"/>
    <w:rsid w:val="00387766"/>
    <w:rsid w:val="0039251A"/>
    <w:rsid w:val="003A1FC8"/>
    <w:rsid w:val="003D1C97"/>
    <w:rsid w:val="003E675C"/>
    <w:rsid w:val="00401144"/>
    <w:rsid w:val="00404225"/>
    <w:rsid w:val="00414F88"/>
    <w:rsid w:val="0043102E"/>
    <w:rsid w:val="00442634"/>
    <w:rsid w:val="00460DBB"/>
    <w:rsid w:val="004852C8"/>
    <w:rsid w:val="004B2262"/>
    <w:rsid w:val="004C1C75"/>
    <w:rsid w:val="004C5414"/>
    <w:rsid w:val="004C6DB4"/>
    <w:rsid w:val="004E260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623F5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6170C"/>
    <w:rsid w:val="006731A9"/>
    <w:rsid w:val="00675BC5"/>
    <w:rsid w:val="00685145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39F2"/>
    <w:rsid w:val="007A5C01"/>
    <w:rsid w:val="007B04F5"/>
    <w:rsid w:val="007B5CA4"/>
    <w:rsid w:val="007C1BCB"/>
    <w:rsid w:val="007C72E7"/>
    <w:rsid w:val="008010FC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0576"/>
    <w:rsid w:val="0085143F"/>
    <w:rsid w:val="00881F90"/>
    <w:rsid w:val="00882EAF"/>
    <w:rsid w:val="00895351"/>
    <w:rsid w:val="008A507B"/>
    <w:rsid w:val="008A5CB7"/>
    <w:rsid w:val="008B3E2D"/>
    <w:rsid w:val="008B7EF4"/>
    <w:rsid w:val="008C2A14"/>
    <w:rsid w:val="008D59E4"/>
    <w:rsid w:val="008F6270"/>
    <w:rsid w:val="009124B4"/>
    <w:rsid w:val="00920760"/>
    <w:rsid w:val="009225EE"/>
    <w:rsid w:val="0093754A"/>
    <w:rsid w:val="00942994"/>
    <w:rsid w:val="0095585E"/>
    <w:rsid w:val="00955B27"/>
    <w:rsid w:val="00962EDB"/>
    <w:rsid w:val="00965C7F"/>
    <w:rsid w:val="00973200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2646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66033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D173B"/>
    <w:rsid w:val="00BD6826"/>
    <w:rsid w:val="00BF5CF5"/>
    <w:rsid w:val="00BF7098"/>
    <w:rsid w:val="00C05EF3"/>
    <w:rsid w:val="00C11BA2"/>
    <w:rsid w:val="00C11BCC"/>
    <w:rsid w:val="00C17E93"/>
    <w:rsid w:val="00C32290"/>
    <w:rsid w:val="00C3452A"/>
    <w:rsid w:val="00C37726"/>
    <w:rsid w:val="00C4063B"/>
    <w:rsid w:val="00C61759"/>
    <w:rsid w:val="00C71875"/>
    <w:rsid w:val="00CC0C27"/>
    <w:rsid w:val="00CD5E6C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A2D83"/>
    <w:rsid w:val="00DB65AA"/>
    <w:rsid w:val="00DB79E6"/>
    <w:rsid w:val="00DC060C"/>
    <w:rsid w:val="00DD0552"/>
    <w:rsid w:val="00DD2B98"/>
    <w:rsid w:val="00DF5762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2755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0802"/>
    <w:rsid w:val="00ED118E"/>
    <w:rsid w:val="00ED1575"/>
    <w:rsid w:val="00EE2880"/>
    <w:rsid w:val="00EE3B8D"/>
    <w:rsid w:val="00EF3BDE"/>
    <w:rsid w:val="00EF40C2"/>
    <w:rsid w:val="00F0024B"/>
    <w:rsid w:val="00F06046"/>
    <w:rsid w:val="00F070E6"/>
    <w:rsid w:val="00F16668"/>
    <w:rsid w:val="00F166D9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B15F6"/>
    <w:rsid w:val="00FB3268"/>
    <w:rsid w:val="00FB5B80"/>
    <w:rsid w:val="00FC2EF6"/>
    <w:rsid w:val="00FC632E"/>
    <w:rsid w:val="00FD5835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5F"/>
  </w:style>
  <w:style w:type="paragraph" w:styleId="Ttulo1">
    <w:name w:val="heading 1"/>
    <w:basedOn w:val="Normal"/>
    <w:link w:val="Ttulo1Car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link w:val="Ttulo2Car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E288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2880"/>
  </w:style>
  <w:style w:type="character" w:styleId="Refdenotaalpie">
    <w:name w:val="footnote reference"/>
    <w:uiPriority w:val="99"/>
    <w:semiHidden/>
    <w:unhideWhenUsed/>
    <w:rsid w:val="00EE288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7EE"/>
  </w:style>
  <w:style w:type="paragraph" w:styleId="Piedepgina">
    <w:name w:val="footer"/>
    <w:basedOn w:val="Normal"/>
    <w:link w:val="PiedepginaCar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7EE"/>
  </w:style>
  <w:style w:type="paragraph" w:styleId="Prrafodelista">
    <w:name w:val="List Paragraph"/>
    <w:basedOn w:val="Normal"/>
    <w:uiPriority w:val="34"/>
    <w:qFormat/>
    <w:rsid w:val="006131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1"/>
    <w:rsid w:val="00E529BD"/>
    <w:rPr>
      <w:rFonts w:ascii="Impact" w:eastAsia="Impact" w:hAnsi="Impact" w:cs="Impact"/>
      <w:sz w:val="28"/>
      <w:szCs w:val="28"/>
    </w:rPr>
  </w:style>
  <w:style w:type="paragraph" w:customStyle="1" w:styleId="regulieretekst">
    <w:name w:val="reguliere tekst"/>
    <w:basedOn w:val="Normal"/>
    <w:link w:val="regulieretekstChar"/>
    <w:qFormat/>
    <w:rsid w:val="00850576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850576"/>
    <w:rPr>
      <w:rFonts w:ascii="Georgia" w:hAnsi="Georgia" w:cs="Georgia"/>
      <w:color w:val="000000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8799-6D10-4000-A4EC-63AFF412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jose.gil</cp:lastModifiedBy>
  <cp:revision>58</cp:revision>
  <cp:lastPrinted>2021-03-15T20:49:00Z</cp:lastPrinted>
  <dcterms:created xsi:type="dcterms:W3CDTF">2020-12-04T14:48:00Z</dcterms:created>
  <dcterms:modified xsi:type="dcterms:W3CDTF">2021-04-19T08:58:00Z</dcterms:modified>
</cp:coreProperties>
</file>