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89" w:rsidRDefault="00E32189" w:rsidP="00F866E4">
      <w:pPr>
        <w:rPr>
          <w:b/>
        </w:rPr>
      </w:pPr>
    </w:p>
    <w:p w:rsidR="00E32189" w:rsidRDefault="00E32189" w:rsidP="00F866E4">
      <w:pPr>
        <w:rPr>
          <w:b/>
        </w:rPr>
      </w:pPr>
    </w:p>
    <w:p w:rsidR="00F866E4" w:rsidRPr="00F866E4" w:rsidRDefault="00F866E4" w:rsidP="00E32189">
      <w:pPr>
        <w:jc w:val="center"/>
        <w:rPr>
          <w:b/>
        </w:rPr>
      </w:pPr>
      <w:r>
        <w:rPr>
          <w:b/>
        </w:rPr>
        <w:t>ANEXO 2: Capítulo 1_Tarjetas ejercicio 1 y 2</w:t>
      </w:r>
    </w:p>
    <w:p w:rsidR="00F866E4" w:rsidRDefault="00F866E4" w:rsidP="00F866E4"/>
    <w:tbl>
      <w:tblPr>
        <w:tblStyle w:val="Tablaconcuadrcula"/>
        <w:tblW w:w="0" w:type="auto"/>
        <w:tblLayout w:type="fixed"/>
        <w:tblLook w:val="04A0"/>
      </w:tblPr>
      <w:tblGrid>
        <w:gridCol w:w="5346"/>
        <w:gridCol w:w="1992"/>
        <w:gridCol w:w="1950"/>
      </w:tblGrid>
      <w:tr w:rsidR="00F866E4" w:rsidRPr="002A7430" w:rsidTr="00A55E66">
        <w:trPr>
          <w:trHeight w:val="3118"/>
        </w:trPr>
        <w:tc>
          <w:tcPr>
            <w:tcW w:w="5346" w:type="dxa"/>
            <w:vAlign w:val="center"/>
          </w:tcPr>
          <w:p w:rsidR="00F866E4" w:rsidRDefault="00320CCD" w:rsidP="00094479">
            <w:pPr>
              <w:jc w:val="center"/>
            </w:pPr>
            <w:r>
              <w:rPr>
                <w:noProof/>
              </w:rPr>
              <w:pict>
                <v:rect id="Rechthoek 9" o:spid="_x0000_s1026" style="position:absolute;left:0;text-align:left;margin-left:183.5pt;margin-top:6.9pt;width:46.5pt;height:2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80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10" o:spid="_x0000_s1027" style="position:absolute;left:0;text-align:left;margin-left:147pt;margin-top:6.9pt;width:46.5pt;height: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65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4" o:spid="_x0000_s1028" style="position:absolute;left:0;text-align:left;margin-left:110.5pt;margin-top:6.9pt;width:46.5pt;height:2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40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8" o:spid="_x0000_s1029" style="position:absolute;left:0;text-align:left;margin-left:71.5pt;margin-top:6.9pt;width:46.5pt;height: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" filled="f" stroked="f" strokeweight="1pt">
                  <v:textbox>
                    <w:txbxContent>
                      <w:p w:rsidR="00F866E4" w:rsidRDefault="00F866E4" w:rsidP="00F866E4">
                        <w:pPr>
                          <w:jc w:val="center"/>
                        </w:pPr>
                        <w:r>
                          <w:rPr>
                            <w:color w:val="FFFFFF" w:themeColor="background1"/>
                          </w:rPr>
                          <w:t xml:space="preserve">20 </w:t>
                        </w:r>
                        <w:r>
                          <w:t>años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7" o:spid="_x0000_s1030" style="position:absolute;left:0;text-align:left;margin-left:21pt;margin-top:7.15pt;width:46.5pt;height:2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1 </w:t>
                        </w:r>
                      </w:p>
                    </w:txbxContent>
                  </v:textbox>
                </v:rect>
              </w:pict>
            </w:r>
            <w:r w:rsidR="000109B7">
              <w:rPr>
                <w:noProof/>
                <w:lang w:bidi="ar-SA"/>
              </w:rPr>
              <w:drawing>
                <wp:inline distT="0" distB="0" distL="0" distR="0">
                  <wp:extent cx="3048000" cy="17716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F866E4" w:rsidRPr="009812DC" w:rsidRDefault="00F866E4" w:rsidP="00A55E66">
            <w:pPr>
              <w:jc w:val="both"/>
              <w:rPr>
                <w:b/>
              </w:rPr>
            </w:pPr>
            <w:r>
              <w:rPr>
                <w:b/>
              </w:rPr>
              <w:t>Edad</w:t>
            </w:r>
          </w:p>
          <w:p w:rsidR="00F866E4" w:rsidRPr="009812DC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  <w:r>
              <w:t xml:space="preserve">Pueden discutir a qué edad se jubilan las personas. 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Zona verde.</w:t>
            </w:r>
          </w:p>
          <w:p w:rsidR="00F866E4" w:rsidRPr="004E4C05" w:rsidRDefault="00F866E4" w:rsidP="00A55E66">
            <w:pPr>
              <w:jc w:val="both"/>
              <w:rPr>
                <w:i/>
              </w:rPr>
            </w:pPr>
            <w:r>
              <w:rPr>
                <w:i/>
              </w:rPr>
              <w:t>La edad no siempre es la razón por la que los AAWID se jubil</w:t>
            </w:r>
            <w:r w:rsidR="00361AFF">
              <w:rPr>
                <w:i/>
              </w:rPr>
              <w:t>a</w:t>
            </w:r>
            <w:r>
              <w:rPr>
                <w:i/>
              </w:rPr>
              <w:t xml:space="preserve">n. </w:t>
            </w:r>
            <w:r w:rsidR="00361AFF">
              <w:rPr>
                <w:i/>
              </w:rPr>
              <w:t>Unos se pueden jubilar a los</w:t>
            </w:r>
            <w:r>
              <w:rPr>
                <w:i/>
              </w:rPr>
              <w:t xml:space="preserve"> 40, mientras que</w:t>
            </w:r>
            <w:r w:rsidR="00A55E66">
              <w:rPr>
                <w:i/>
              </w:rPr>
              <w:t xml:space="preserve"> </w:t>
            </w:r>
            <w:r>
              <w:rPr>
                <w:i/>
              </w:rPr>
              <w:t>otros</w:t>
            </w:r>
            <w:r w:rsidR="00A55E66">
              <w:rPr>
                <w:i/>
              </w:rPr>
              <w:t xml:space="preserve"> </w:t>
            </w:r>
            <w:r>
              <w:rPr>
                <w:i/>
              </w:rPr>
              <w:t>siguen trabajando a los 70 años.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</w:p>
        </w:tc>
      </w:tr>
      <w:tr w:rsidR="00F866E4" w:rsidRPr="002A7430" w:rsidTr="00A55E66">
        <w:trPr>
          <w:trHeight w:val="3118"/>
        </w:trPr>
        <w:tc>
          <w:tcPr>
            <w:tcW w:w="5346" w:type="dxa"/>
          </w:tcPr>
          <w:p w:rsidR="00C37372" w:rsidRDefault="00C37372" w:rsidP="00C37372">
            <w:pPr>
              <w:jc w:val="center"/>
            </w:pPr>
          </w:p>
          <w:p w:rsidR="00F866E4" w:rsidRDefault="00F866E4" w:rsidP="00C37372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361467" cy="1598757"/>
                  <wp:effectExtent l="19050" t="0" r="733" b="0"/>
                  <wp:docPr id="12" name="Afbeelding 12" descr="Afbeelding met tekening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rmoeidhe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39" cy="15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C37372">
            <w:pPr>
              <w:jc w:val="center"/>
            </w:pPr>
          </w:p>
        </w:tc>
        <w:tc>
          <w:tcPr>
            <w:tcW w:w="1992" w:type="dxa"/>
          </w:tcPr>
          <w:p w:rsidR="00F866E4" w:rsidRPr="00F037C1" w:rsidRDefault="00F866E4" w:rsidP="00A55E66">
            <w:pPr>
              <w:jc w:val="both"/>
              <w:rPr>
                <w:b/>
              </w:rPr>
            </w:pPr>
            <w:r>
              <w:rPr>
                <w:b/>
              </w:rPr>
              <w:t>Cansancio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Columna verde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  <w:r>
              <w:rPr>
                <w:color w:val="70AD47" w:themeColor="accent6"/>
              </w:rPr>
              <w:t>2ª razón más común de los AAWID</w:t>
            </w:r>
          </w:p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C37372" w:rsidRDefault="00C37372" w:rsidP="00094479">
            <w:pPr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251200" cy="1930400"/>
                  <wp:effectExtent l="0" t="0" r="6350" b="0"/>
                  <wp:docPr id="1" name="Afbeelding 15" descr="Afbeelding met zitten, klein, kind, speelgoe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ve-3451075_1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  <w:p w:rsidR="00F866E4" w:rsidRPr="00DB29BD" w:rsidRDefault="00F866E4" w:rsidP="00094479"/>
        </w:tc>
        <w:tc>
          <w:tcPr>
            <w:tcW w:w="1992" w:type="dxa"/>
          </w:tcPr>
          <w:p w:rsidR="00F866E4" w:rsidRPr="00F037C1" w:rsidRDefault="00F866E4" w:rsidP="00A55E66">
            <w:pPr>
              <w:jc w:val="both"/>
              <w:rPr>
                <w:b/>
              </w:rPr>
            </w:pPr>
            <w:r>
              <w:rPr>
                <w:b/>
              </w:rPr>
              <w:t>Dinero/ahorros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Columna roja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</w:p>
        </w:tc>
      </w:tr>
      <w:tr w:rsidR="00F866E4" w:rsidRPr="002A7430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251200" cy="1962150"/>
                  <wp:effectExtent l="0" t="0" r="6350" b="0"/>
                  <wp:docPr id="13" name="Afbeelding 13" descr="Afbeelding met pij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alth-2082630_12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094479"/>
        </w:tc>
        <w:tc>
          <w:tcPr>
            <w:tcW w:w="1992" w:type="dxa"/>
          </w:tcPr>
          <w:p w:rsidR="00F866E4" w:rsidRPr="009B1FD1" w:rsidRDefault="00361AFF" w:rsidP="00A55E66">
            <w:pPr>
              <w:jc w:val="both"/>
              <w:rPr>
                <w:b/>
              </w:rPr>
            </w:pPr>
            <w:r>
              <w:rPr>
                <w:b/>
              </w:rPr>
              <w:t>E</w:t>
            </w:r>
            <w:r w:rsidR="00F866E4">
              <w:rPr>
                <w:b/>
              </w:rPr>
              <w:t>nfermedad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Columna verde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  <w:r>
              <w:rPr>
                <w:color w:val="70AD47" w:themeColor="accent6"/>
              </w:rPr>
              <w:t>Razón más común de los AAWID</w:t>
            </w:r>
          </w:p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149600" cy="1930400"/>
                  <wp:effectExtent l="0" t="0" r="0" b="0"/>
                  <wp:docPr id="14" name="Afbeelding 14" descr="Afbeelding met persoon, person, binnen, kijk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r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A55E66">
            <w:pPr>
              <w:jc w:val="both"/>
              <w:rPr>
                <w:b/>
              </w:rPr>
            </w:pPr>
            <w:r>
              <w:rPr>
                <w:b/>
              </w:rPr>
              <w:t>Aburrimiento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Columna verde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</w:p>
        </w:tc>
      </w:tr>
      <w:tr w:rsidR="00F866E4" w:rsidRPr="002A7430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139950" cy="18859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zi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A55E66">
            <w:pPr>
              <w:jc w:val="both"/>
              <w:rPr>
                <w:b/>
              </w:rPr>
            </w:pPr>
            <w:r>
              <w:rPr>
                <w:b/>
              </w:rPr>
              <w:t>Tener una disputa</w:t>
            </w:r>
          </w:p>
        </w:tc>
        <w:tc>
          <w:tcPr>
            <w:tcW w:w="1950" w:type="dxa"/>
          </w:tcPr>
          <w:p w:rsidR="00F866E4" w:rsidRDefault="00F866E4" w:rsidP="00A55E66">
            <w:pPr>
              <w:jc w:val="both"/>
            </w:pPr>
            <w:r>
              <w:t>Columna roja</w:t>
            </w:r>
            <w:r w:rsidR="00361AFF">
              <w:t>, o</w:t>
            </w:r>
            <w:r>
              <w:t xml:space="preserve"> verde si hay muchas disputas</w:t>
            </w: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Default="00F866E4" w:rsidP="00A55E66">
            <w:pPr>
              <w:jc w:val="both"/>
            </w:pPr>
          </w:p>
          <w:p w:rsidR="00F866E4" w:rsidRPr="00DB29BD" w:rsidRDefault="00F866E4" w:rsidP="00A55E66">
            <w:pPr>
              <w:jc w:val="both"/>
            </w:pPr>
          </w:p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57500" cy="1791891"/>
                  <wp:effectExtent l="19050" t="0" r="0" b="0"/>
                  <wp:docPr id="17" name="Afbeelding 17" descr="Afbeelding met kleurrijk, tafel, taart, oranj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fficu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E32189">
            <w:pPr>
              <w:jc w:val="both"/>
              <w:rPr>
                <w:b/>
              </w:rPr>
            </w:pPr>
            <w:r>
              <w:rPr>
                <w:b/>
              </w:rPr>
              <w:t>El trabajo se vuelve demasiado difícil de manejar</w:t>
            </w:r>
          </w:p>
        </w:tc>
        <w:tc>
          <w:tcPr>
            <w:tcW w:w="1950" w:type="dxa"/>
          </w:tcPr>
          <w:p w:rsidR="00F866E4" w:rsidRPr="00DB29BD" w:rsidRDefault="00F866E4" w:rsidP="00E32189">
            <w:pPr>
              <w:jc w:val="both"/>
            </w:pPr>
            <w:r>
              <w:t>Columna verde</w:t>
            </w:r>
          </w:p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02575" cy="1725552"/>
                  <wp:effectExtent l="19050" t="0" r="0" b="0"/>
                  <wp:docPr id="18" name="Afbeelding 18" descr="Afbeelding met kaar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vel-1209355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42" cy="172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C37372" w:rsidP="00E32189">
            <w:pPr>
              <w:jc w:val="both"/>
              <w:rPr>
                <w:b/>
              </w:rPr>
            </w:pPr>
            <w:r>
              <w:rPr>
                <w:b/>
              </w:rPr>
              <w:t>Viajar</w:t>
            </w:r>
          </w:p>
        </w:tc>
        <w:tc>
          <w:tcPr>
            <w:tcW w:w="1950" w:type="dxa"/>
          </w:tcPr>
          <w:p w:rsidR="00F866E4" w:rsidRPr="00DB29BD" w:rsidRDefault="00F866E4" w:rsidP="00E32189">
            <w:pPr>
              <w:jc w:val="both"/>
            </w:pPr>
          </w:p>
        </w:tc>
      </w:tr>
      <w:tr w:rsidR="00F866E4" w:rsidRPr="002A7430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91790" cy="1730381"/>
                  <wp:effectExtent l="19050" t="0" r="3810" b="0"/>
                  <wp:docPr id="20" name="Afbeelding 20" descr="Afbeelding met binnen, zitten, tafel, voedse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laxing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1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E32189">
            <w:pPr>
              <w:jc w:val="both"/>
              <w:rPr>
                <w:b/>
              </w:rPr>
            </w:pPr>
            <w:r>
              <w:rPr>
                <w:b/>
              </w:rPr>
              <w:t>Relajarse/</w:t>
            </w:r>
            <w:r w:rsidR="00A55E66">
              <w:rPr>
                <w:b/>
              </w:rPr>
              <w:t xml:space="preserve"> </w:t>
            </w:r>
            <w:r>
              <w:rPr>
                <w:b/>
              </w:rPr>
              <w:t>tomárselo con calma</w:t>
            </w:r>
          </w:p>
        </w:tc>
        <w:tc>
          <w:tcPr>
            <w:tcW w:w="1950" w:type="dxa"/>
          </w:tcPr>
          <w:p w:rsidR="00F866E4" w:rsidRPr="00DB29BD" w:rsidRDefault="00F866E4" w:rsidP="00E32189">
            <w:pPr>
              <w:jc w:val="both"/>
            </w:pPr>
            <w:r>
              <w:rPr>
                <w:color w:val="70AD47" w:themeColor="accent6"/>
              </w:rPr>
              <w:t>3ª razón más común de los AAWID</w:t>
            </w:r>
          </w:p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76550" cy="1621530"/>
                  <wp:effectExtent l="1905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281915-cartoon-illustrations-of-hobbies-with-peop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39" cy="162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094479">
            <w:pPr>
              <w:rPr>
                <w:b/>
              </w:rPr>
            </w:pPr>
            <w:r>
              <w:rPr>
                <w:b/>
              </w:rPr>
              <w:t>Aficiones</w:t>
            </w:r>
          </w:p>
        </w:tc>
        <w:tc>
          <w:tcPr>
            <w:tcW w:w="1950" w:type="dxa"/>
          </w:tcPr>
          <w:p w:rsidR="00F866E4" w:rsidRPr="00DB29BD" w:rsidRDefault="00F866E4" w:rsidP="00094479"/>
        </w:tc>
      </w:tr>
      <w:tr w:rsidR="00F866E4" w:rsidRPr="00DB29BD" w:rsidTr="00A55E66">
        <w:trPr>
          <w:trHeight w:val="3118"/>
        </w:trPr>
        <w:tc>
          <w:tcPr>
            <w:tcW w:w="5346" w:type="dxa"/>
          </w:tcPr>
          <w:p w:rsidR="00C37372" w:rsidRDefault="00C37372" w:rsidP="00094479">
            <w:pPr>
              <w:rPr>
                <w:noProof/>
              </w:rPr>
            </w:pPr>
          </w:p>
          <w:p w:rsidR="00F866E4" w:rsidRDefault="00F866E4" w:rsidP="00C37372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130550" cy="1924050"/>
                  <wp:effectExtent l="1905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ud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</w:rPr>
            </w:pPr>
          </w:p>
        </w:tc>
        <w:tc>
          <w:tcPr>
            <w:tcW w:w="1992" w:type="dxa"/>
          </w:tcPr>
          <w:p w:rsidR="00F866E4" w:rsidRPr="009B1FD1" w:rsidRDefault="00F866E4" w:rsidP="00094479">
            <w:pPr>
              <w:rPr>
                <w:b/>
              </w:rPr>
            </w:pPr>
            <w:r>
              <w:rPr>
                <w:b/>
              </w:rPr>
              <w:t>Estudiar</w:t>
            </w:r>
          </w:p>
        </w:tc>
        <w:tc>
          <w:tcPr>
            <w:tcW w:w="1950" w:type="dxa"/>
          </w:tcPr>
          <w:p w:rsidR="00F866E4" w:rsidRPr="00DB29BD" w:rsidRDefault="00F866E4" w:rsidP="00094479"/>
        </w:tc>
      </w:tr>
    </w:tbl>
    <w:p w:rsidR="00F866E4" w:rsidRDefault="00F866E4" w:rsidP="00F866E4"/>
    <w:p w:rsidR="00A678D6" w:rsidRPr="00DB29BD" w:rsidRDefault="00A678D6" w:rsidP="00A84499"/>
    <w:sectPr w:rsidR="00A678D6" w:rsidRPr="00DB29BD" w:rsidSect="002E724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868" w:rsidRDefault="001C1868" w:rsidP="00A84499">
      <w:pPr>
        <w:spacing w:after="0" w:line="240" w:lineRule="auto"/>
      </w:pPr>
      <w:r>
        <w:separator/>
      </w:r>
    </w:p>
  </w:endnote>
  <w:endnote w:type="continuationSeparator" w:id="1">
    <w:p w:rsidR="001C1868" w:rsidRDefault="001C1868" w:rsidP="00A8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868" w:rsidRDefault="001C1868" w:rsidP="00A84499">
      <w:pPr>
        <w:spacing w:after="0" w:line="240" w:lineRule="auto"/>
      </w:pPr>
      <w:r>
        <w:separator/>
      </w:r>
    </w:p>
  </w:footnote>
  <w:footnote w:type="continuationSeparator" w:id="1">
    <w:p w:rsidR="001C1868" w:rsidRDefault="001C1868" w:rsidP="00A8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499" w:rsidRDefault="00A84499" w:rsidP="00A84499">
    <w:pPr>
      <w:pStyle w:val="Encabezado"/>
      <w:tabs>
        <w:tab w:val="left" w:pos="6555"/>
        <w:tab w:val="right" w:pos="9070"/>
      </w:tabs>
    </w:pPr>
    <w:r>
      <w:tab/>
    </w:r>
    <w:r>
      <w:tab/>
    </w:r>
  </w:p>
  <w:p w:rsidR="00A84499" w:rsidRDefault="00A84499" w:rsidP="00A84499">
    <w:pPr>
      <w:pStyle w:val="Encabezado"/>
      <w:tabs>
        <w:tab w:val="left" w:pos="6555"/>
        <w:tab w:val="right" w:pos="9070"/>
      </w:tabs>
      <w:jc w:val="right"/>
    </w:pPr>
    <w:r>
      <w:rPr>
        <w:noProof/>
        <w:lang w:bidi="ar-SA"/>
      </w:rPr>
      <w:drawing>
        <wp:inline distT="0" distB="0" distL="0" distR="0">
          <wp:extent cx="1502669" cy="324611"/>
          <wp:effectExtent l="0" t="0" r="0" b="0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669" cy="32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7111269</wp:posOffset>
          </wp:positionH>
          <wp:positionV relativeFrom="paragraph">
            <wp:posOffset>254911</wp:posOffset>
          </wp:positionV>
          <wp:extent cx="1518249" cy="327803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6958869</wp:posOffset>
          </wp:positionH>
          <wp:positionV relativeFrom="paragraph">
            <wp:posOffset>102511</wp:posOffset>
          </wp:positionV>
          <wp:extent cx="1518249" cy="327803"/>
          <wp:effectExtent l="0" t="0" r="0" b="0"/>
          <wp:wrapNone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178507</wp:posOffset>
          </wp:positionH>
          <wp:positionV relativeFrom="paragraph">
            <wp:posOffset>-9633</wp:posOffset>
          </wp:positionV>
          <wp:extent cx="1060150" cy="485991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71796"/>
    <w:multiLevelType w:val="hybridMultilevel"/>
    <w:tmpl w:val="08400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1563647"/>
    <w:multiLevelType w:val="hybridMultilevel"/>
    <w:tmpl w:val="0EFC3D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F34F9"/>
    <w:rsid w:val="00006104"/>
    <w:rsid w:val="000109B7"/>
    <w:rsid w:val="0001430F"/>
    <w:rsid w:val="00015F10"/>
    <w:rsid w:val="00025F2F"/>
    <w:rsid w:val="00026AA5"/>
    <w:rsid w:val="000407A6"/>
    <w:rsid w:val="0004727A"/>
    <w:rsid w:val="00050EC2"/>
    <w:rsid w:val="00057D29"/>
    <w:rsid w:val="00086697"/>
    <w:rsid w:val="00094429"/>
    <w:rsid w:val="000961EE"/>
    <w:rsid w:val="000A62D6"/>
    <w:rsid w:val="000B71DE"/>
    <w:rsid w:val="00110568"/>
    <w:rsid w:val="00116A05"/>
    <w:rsid w:val="00155E6E"/>
    <w:rsid w:val="00157CF0"/>
    <w:rsid w:val="00160012"/>
    <w:rsid w:val="00163CE4"/>
    <w:rsid w:val="001702FB"/>
    <w:rsid w:val="0018780D"/>
    <w:rsid w:val="001B0DEB"/>
    <w:rsid w:val="001C1868"/>
    <w:rsid w:val="001C3324"/>
    <w:rsid w:val="001D3126"/>
    <w:rsid w:val="001D583A"/>
    <w:rsid w:val="00200A58"/>
    <w:rsid w:val="00202607"/>
    <w:rsid w:val="00205C74"/>
    <w:rsid w:val="0021363D"/>
    <w:rsid w:val="00231D4D"/>
    <w:rsid w:val="00241D5C"/>
    <w:rsid w:val="0026169F"/>
    <w:rsid w:val="0026448F"/>
    <w:rsid w:val="002A4903"/>
    <w:rsid w:val="002A7430"/>
    <w:rsid w:val="002E7243"/>
    <w:rsid w:val="00302FEC"/>
    <w:rsid w:val="00310F5B"/>
    <w:rsid w:val="00320CCD"/>
    <w:rsid w:val="00331A88"/>
    <w:rsid w:val="00334169"/>
    <w:rsid w:val="003374FC"/>
    <w:rsid w:val="00340087"/>
    <w:rsid w:val="00361AFF"/>
    <w:rsid w:val="003707C8"/>
    <w:rsid w:val="0038474C"/>
    <w:rsid w:val="003A6C5B"/>
    <w:rsid w:val="003B3C53"/>
    <w:rsid w:val="003F6F6A"/>
    <w:rsid w:val="0040226F"/>
    <w:rsid w:val="004204BA"/>
    <w:rsid w:val="00423627"/>
    <w:rsid w:val="00451E07"/>
    <w:rsid w:val="00470C8D"/>
    <w:rsid w:val="0047515E"/>
    <w:rsid w:val="00475918"/>
    <w:rsid w:val="004A74A9"/>
    <w:rsid w:val="004D1528"/>
    <w:rsid w:val="004D548E"/>
    <w:rsid w:val="004E4C05"/>
    <w:rsid w:val="004E5F5A"/>
    <w:rsid w:val="0055061C"/>
    <w:rsid w:val="00552BEC"/>
    <w:rsid w:val="005832DA"/>
    <w:rsid w:val="005932B8"/>
    <w:rsid w:val="005B056F"/>
    <w:rsid w:val="005C1B75"/>
    <w:rsid w:val="005E41E9"/>
    <w:rsid w:val="005E46AB"/>
    <w:rsid w:val="005F4194"/>
    <w:rsid w:val="005F72BD"/>
    <w:rsid w:val="00630DFC"/>
    <w:rsid w:val="006355C7"/>
    <w:rsid w:val="00643AA2"/>
    <w:rsid w:val="006464A5"/>
    <w:rsid w:val="0068341D"/>
    <w:rsid w:val="006963D0"/>
    <w:rsid w:val="006B3019"/>
    <w:rsid w:val="006D0896"/>
    <w:rsid w:val="006F0FD3"/>
    <w:rsid w:val="007074DF"/>
    <w:rsid w:val="00714F35"/>
    <w:rsid w:val="007301E8"/>
    <w:rsid w:val="00730BC0"/>
    <w:rsid w:val="00760893"/>
    <w:rsid w:val="00773BC6"/>
    <w:rsid w:val="007767EF"/>
    <w:rsid w:val="0078243E"/>
    <w:rsid w:val="007C6A3F"/>
    <w:rsid w:val="007D68A9"/>
    <w:rsid w:val="007E40A8"/>
    <w:rsid w:val="007F7773"/>
    <w:rsid w:val="008010C5"/>
    <w:rsid w:val="008025A5"/>
    <w:rsid w:val="00820DA1"/>
    <w:rsid w:val="00823C01"/>
    <w:rsid w:val="00832892"/>
    <w:rsid w:val="008369EF"/>
    <w:rsid w:val="0085559A"/>
    <w:rsid w:val="0087115B"/>
    <w:rsid w:val="00871C9F"/>
    <w:rsid w:val="00872DDF"/>
    <w:rsid w:val="00877EF5"/>
    <w:rsid w:val="008859D2"/>
    <w:rsid w:val="00892F6E"/>
    <w:rsid w:val="00897EB5"/>
    <w:rsid w:val="008B1A79"/>
    <w:rsid w:val="008B4836"/>
    <w:rsid w:val="008F17C9"/>
    <w:rsid w:val="008F34F9"/>
    <w:rsid w:val="00907CBD"/>
    <w:rsid w:val="0091798B"/>
    <w:rsid w:val="00971C80"/>
    <w:rsid w:val="009812DC"/>
    <w:rsid w:val="00985AB3"/>
    <w:rsid w:val="009A5EEF"/>
    <w:rsid w:val="009B1FD1"/>
    <w:rsid w:val="009C5CEC"/>
    <w:rsid w:val="009D0D4C"/>
    <w:rsid w:val="009D5C56"/>
    <w:rsid w:val="009E76EA"/>
    <w:rsid w:val="00A314B4"/>
    <w:rsid w:val="00A55E66"/>
    <w:rsid w:val="00A5686D"/>
    <w:rsid w:val="00A63A8B"/>
    <w:rsid w:val="00A65D33"/>
    <w:rsid w:val="00A678D6"/>
    <w:rsid w:val="00A71A55"/>
    <w:rsid w:val="00A81283"/>
    <w:rsid w:val="00A82AAB"/>
    <w:rsid w:val="00A84499"/>
    <w:rsid w:val="00A870C3"/>
    <w:rsid w:val="00AB36C3"/>
    <w:rsid w:val="00AB59F7"/>
    <w:rsid w:val="00AD2AB6"/>
    <w:rsid w:val="00AD4ED2"/>
    <w:rsid w:val="00AF07D4"/>
    <w:rsid w:val="00B06B18"/>
    <w:rsid w:val="00B22A98"/>
    <w:rsid w:val="00B30ADF"/>
    <w:rsid w:val="00B36AF7"/>
    <w:rsid w:val="00B36C25"/>
    <w:rsid w:val="00B46209"/>
    <w:rsid w:val="00B503AD"/>
    <w:rsid w:val="00B66E9A"/>
    <w:rsid w:val="00B80D76"/>
    <w:rsid w:val="00B860CB"/>
    <w:rsid w:val="00B95141"/>
    <w:rsid w:val="00BA2DA4"/>
    <w:rsid w:val="00BA6FAF"/>
    <w:rsid w:val="00BA70DD"/>
    <w:rsid w:val="00BE458A"/>
    <w:rsid w:val="00BF0E7A"/>
    <w:rsid w:val="00C14A2A"/>
    <w:rsid w:val="00C26713"/>
    <w:rsid w:val="00C3396E"/>
    <w:rsid w:val="00C340CB"/>
    <w:rsid w:val="00C37372"/>
    <w:rsid w:val="00C53837"/>
    <w:rsid w:val="00C738A8"/>
    <w:rsid w:val="00CC5D15"/>
    <w:rsid w:val="00CD6155"/>
    <w:rsid w:val="00D07B0B"/>
    <w:rsid w:val="00D10649"/>
    <w:rsid w:val="00D14F7A"/>
    <w:rsid w:val="00D171AC"/>
    <w:rsid w:val="00D45249"/>
    <w:rsid w:val="00D533A3"/>
    <w:rsid w:val="00D53577"/>
    <w:rsid w:val="00D54BA4"/>
    <w:rsid w:val="00D5561A"/>
    <w:rsid w:val="00D653AC"/>
    <w:rsid w:val="00D8614D"/>
    <w:rsid w:val="00D902BA"/>
    <w:rsid w:val="00D9481C"/>
    <w:rsid w:val="00DA7173"/>
    <w:rsid w:val="00DB29BD"/>
    <w:rsid w:val="00DC73BD"/>
    <w:rsid w:val="00DE0B10"/>
    <w:rsid w:val="00DE12FC"/>
    <w:rsid w:val="00E20BD2"/>
    <w:rsid w:val="00E32189"/>
    <w:rsid w:val="00E42AA2"/>
    <w:rsid w:val="00E436B7"/>
    <w:rsid w:val="00E55CEF"/>
    <w:rsid w:val="00E71B14"/>
    <w:rsid w:val="00E7317C"/>
    <w:rsid w:val="00E73AD7"/>
    <w:rsid w:val="00E92B18"/>
    <w:rsid w:val="00EA7319"/>
    <w:rsid w:val="00EB33F1"/>
    <w:rsid w:val="00EC5D79"/>
    <w:rsid w:val="00EF6018"/>
    <w:rsid w:val="00EF6053"/>
    <w:rsid w:val="00F037C1"/>
    <w:rsid w:val="00F074E9"/>
    <w:rsid w:val="00F16872"/>
    <w:rsid w:val="00F26FB7"/>
    <w:rsid w:val="00F52EAA"/>
    <w:rsid w:val="00F65DD3"/>
    <w:rsid w:val="00F866E4"/>
    <w:rsid w:val="00F93212"/>
    <w:rsid w:val="00FC4CD1"/>
    <w:rsid w:val="00FC7033"/>
    <w:rsid w:val="00FF0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F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F7773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773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Tablanormal"/>
    <w:next w:val="Tablaconcuadrcula"/>
    <w:uiPriority w:val="39"/>
    <w:rsid w:val="00B86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D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4499"/>
  </w:style>
  <w:style w:type="paragraph" w:styleId="Piedepgina">
    <w:name w:val="footer"/>
    <w:basedOn w:val="Normal"/>
    <w:link w:val="PiedepginaCar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44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FAC3DE-2C23-48FF-B644-D2C593FF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5A37A2-B7CD-48CD-A7B1-67E157D4DD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1054F0-30AD-4D4E-BFF3-732CBFCDE7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E425E7-2D75-47BC-9B7C-8D22171ACD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Goethals</dc:creator>
  <cp:lastModifiedBy>Usuario</cp:lastModifiedBy>
  <cp:revision>8</cp:revision>
  <dcterms:created xsi:type="dcterms:W3CDTF">2021-03-28T08:43:00Z</dcterms:created>
  <dcterms:modified xsi:type="dcterms:W3CDTF">2021-04-16T05:25:00Z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