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B7" w:rsidRPr="00097886" w:rsidRDefault="00C71A64" w:rsidP="002F06B7">
      <w:pPr>
        <w:pStyle w:val="Hoofdstukkoppen"/>
        <w:rPr>
          <w:sz w:val="28"/>
          <w:szCs w:val="28"/>
        </w:rPr>
      </w:pPr>
      <w:r>
        <w:rPr>
          <w:sz w:val="28"/>
        </w:rPr>
        <w:t>Ejercicio 3.5. Identificando</w:t>
      </w:r>
      <w:r w:rsidR="00477394">
        <w:rPr>
          <w:sz w:val="28"/>
        </w:rPr>
        <w:t xml:space="preserve"> mi saldo </w:t>
      </w:r>
    </w:p>
    <w:p w:rsidR="00F92284" w:rsidRDefault="00F92284" w:rsidP="00064D97">
      <w:pPr>
        <w:pStyle w:val="regulieretekst"/>
      </w:pPr>
    </w:p>
    <w:p w:rsidR="00064D97" w:rsidRPr="00097886" w:rsidRDefault="00C71A64" w:rsidP="00064D97">
      <w:pPr>
        <w:pStyle w:val="regulieretekst"/>
      </w:pPr>
      <w:r>
        <w:t xml:space="preserve">Las personas con </w:t>
      </w:r>
      <w:r w:rsidR="00477394">
        <w:t>discapacidad intelectual</w:t>
      </w:r>
      <w:r>
        <w:t xml:space="preserve"> en proceso de envejecimiento (AAWID)</w:t>
      </w:r>
      <w:r w:rsidR="00477394">
        <w:t xml:space="preserve"> tienen dificultad</w:t>
      </w:r>
      <w:r>
        <w:t>es para comprender el concepto y tipos de saldo</w:t>
      </w:r>
      <w:r w:rsidR="00477394">
        <w:t xml:space="preserve"> y si pueden o no gastar más dinero.</w:t>
      </w:r>
    </w:p>
    <w:p w:rsidR="00064D97" w:rsidRPr="00097886" w:rsidRDefault="00064D97" w:rsidP="00064D97">
      <w:pPr>
        <w:pStyle w:val="regulieretekst"/>
      </w:pPr>
    </w:p>
    <w:p w:rsidR="0057746F" w:rsidRPr="00097886" w:rsidRDefault="00166F1E" w:rsidP="0057746F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El educador le pedirá al grupo que responda </w:t>
      </w:r>
      <w:r w:rsidR="00C71A64">
        <w:rPr>
          <w:rFonts w:ascii="Georgia" w:hAnsi="Georgia"/>
          <w:sz w:val="22"/>
        </w:rPr>
        <w:t xml:space="preserve">a </w:t>
      </w:r>
      <w:r>
        <w:rPr>
          <w:rFonts w:ascii="Georgia" w:hAnsi="Georgia"/>
          <w:sz w:val="22"/>
        </w:rPr>
        <w:t>las 3 preguntas siguientes. Cada miembro del grupo puede aportar sus propias ideas y, posteriormente, se definirán en conjunto los siguientes conceptos (educador + AAWID):</w:t>
      </w:r>
    </w:p>
    <w:p w:rsidR="00064D97" w:rsidRPr="00097886" w:rsidRDefault="00064D97" w:rsidP="00064D97">
      <w:pPr>
        <w:pStyle w:val="Tussenkopjes"/>
        <w:rPr>
          <w:rFonts w:ascii="Georgia" w:hAnsi="Georgia"/>
          <w:sz w:val="22"/>
          <w:szCs w:val="22"/>
        </w:rPr>
      </w:pPr>
    </w:p>
    <w:p w:rsidR="00064D97" w:rsidRPr="00097886" w:rsidRDefault="00C71A64" w:rsidP="00064D9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¿Qué es el saldo</w:t>
      </w:r>
      <w:r w:rsidR="0057746F">
        <w:rPr>
          <w:rFonts w:ascii="Georgia" w:hAnsi="Georgia"/>
          <w:sz w:val="22"/>
        </w:rPr>
        <w:t>?</w:t>
      </w:r>
    </w:p>
    <w:p w:rsidR="00064D97" w:rsidRPr="00097886" w:rsidRDefault="0057746F" w:rsidP="00064D9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¿Qué tipos de </w:t>
      </w:r>
      <w:r w:rsidR="00C71A64">
        <w:rPr>
          <w:rFonts w:ascii="Georgia" w:hAnsi="Georgia"/>
          <w:sz w:val="22"/>
        </w:rPr>
        <w:t>saldo</w:t>
      </w:r>
      <w:r>
        <w:rPr>
          <w:rFonts w:ascii="Georgia" w:hAnsi="Georgia"/>
          <w:sz w:val="22"/>
        </w:rPr>
        <w:t xml:space="preserve"> existen? (Positivo, saldo cero, negativo)</w:t>
      </w:r>
    </w:p>
    <w:p w:rsidR="00064D97" w:rsidRPr="00097886" w:rsidRDefault="0057746F" w:rsidP="00064D9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¿Sabes cuál es tu saldo?</w:t>
      </w:r>
    </w:p>
    <w:p w:rsidR="00064D97" w:rsidRPr="00097886" w:rsidRDefault="00457E6E" w:rsidP="002B5B22">
      <w:pPr>
        <w:pStyle w:val="nietininhoudsopgave-hoofdstukkoppen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3.65pt;margin-top:20.6pt;width:368.5pt;height:46.35pt;z-index:251742208;mso-width-relative:margin;mso-height-relative:margin">
            <v:textbox style="mso-next-textbox:#_x0000_s1040">
              <w:txbxContent>
                <w:p w:rsidR="00BA2402" w:rsidRPr="00097886" w:rsidRDefault="00BA2402" w:rsidP="00477394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</w:rPr>
                    <w:t>Nota: Estas definiciones deben estar escritas en algún lugar visible para todos (como un tablero) para que podamos verificarlas siempre que sea necesario y podamos</w:t>
                  </w:r>
                  <w:r w:rsidR="00C71A64">
                    <w:rPr>
                      <w:rFonts w:ascii="Georgia" w:hAnsi="Georgia"/>
                      <w:sz w:val="22"/>
                    </w:rPr>
                    <w:t xml:space="preserve"> hacer las siguientes actividades</w:t>
                  </w:r>
                  <w:r>
                    <w:rPr>
                      <w:rFonts w:ascii="Georgia" w:hAnsi="Georgia"/>
                      <w:sz w:val="22"/>
                    </w:rPr>
                    <w:t>.</w:t>
                  </w:r>
                </w:p>
                <w:p w:rsidR="00BA2402" w:rsidRPr="00AA6DE3" w:rsidRDefault="00BA2402" w:rsidP="00064D97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BA2402" w:rsidRPr="00AA6DE3" w:rsidRDefault="00BA2402" w:rsidP="00064D97"/>
              </w:txbxContent>
            </v:textbox>
          </v:shape>
        </w:pict>
      </w:r>
    </w:p>
    <w:p w:rsidR="00064D97" w:rsidRPr="00097886" w:rsidRDefault="00064D97" w:rsidP="002B5B22">
      <w:pPr>
        <w:pStyle w:val="nietininhoudsopgave-hoofdstukkoppen"/>
      </w:pPr>
    </w:p>
    <w:p w:rsidR="00064D97" w:rsidRPr="00097886" w:rsidRDefault="00064D97" w:rsidP="002B5B22">
      <w:pPr>
        <w:pStyle w:val="nietininhoudsopgave-hoofdstukkoppen"/>
      </w:pPr>
    </w:p>
    <w:p w:rsidR="00064D97" w:rsidRPr="00097886" w:rsidRDefault="00064D97" w:rsidP="00064D97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457E6E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 w:rsidRPr="00457E6E">
        <w:rPr>
          <w:rFonts w:ascii="Georgia" w:hAnsi="Georgia"/>
          <w:noProof/>
          <w:sz w:val="20"/>
          <w:szCs w:val="20"/>
        </w:rPr>
        <w:pict>
          <v:shape id="_x0000_s1041" type="#_x0000_t202" style="position:absolute;left:0;text-align:left;margin-left:-23.65pt;margin-top:11.5pt;width:368.5pt;height:75pt;z-index:251743232;mso-width-relative:margin;mso-height-relative:margin">
            <v:textbox style="mso-next-textbox:#_x0000_s1041">
              <w:txbxContent>
                <w:p w:rsidR="00BA2402" w:rsidRPr="00097886" w:rsidRDefault="00BA2402" w:rsidP="00B96EE3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</w:rPr>
                    <w:t>Nota: Recuerda que muchas personas con discapacidad intelectual no saben realizar operaciones matemáticas, por lo que tendremos que buscar ayuda y adaptar el ejercicio a los conocimientos de cada uno de los integrantes del grupo. Se pueden utilizar plantillas, calculadoras, monedas reales, etc.</w:t>
                  </w:r>
                </w:p>
                <w:p w:rsidR="00BA2402" w:rsidRDefault="00BA2402" w:rsidP="00B96EE3"/>
              </w:txbxContent>
            </v:textbox>
          </v:shape>
        </w:pict>
      </w: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Pr="00097886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Para cons</w:t>
      </w:r>
      <w:r w:rsidR="00C71A64">
        <w:rPr>
          <w:rFonts w:ascii="Georgia" w:hAnsi="Georgia"/>
          <w:sz w:val="22"/>
        </w:rPr>
        <w:t>olidar el concepto de saldo</w:t>
      </w:r>
      <w:r>
        <w:rPr>
          <w:rFonts w:ascii="Georgia" w:hAnsi="Georgia"/>
          <w:sz w:val="22"/>
        </w:rPr>
        <w:t>, el educador realizará las siguientes actividades prácticas:</w:t>
      </w:r>
    </w:p>
    <w:p w:rsidR="00F92284" w:rsidRPr="00097886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064D97" w:rsidRDefault="0057746F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Identifi</w:t>
      </w:r>
      <w:r w:rsidR="00DD4E5A">
        <w:rPr>
          <w:rFonts w:ascii="Georgia" w:hAnsi="Georgia"/>
          <w:sz w:val="22"/>
        </w:rPr>
        <w:t>ca</w:t>
      </w:r>
      <w:r>
        <w:rPr>
          <w:rFonts w:ascii="Georgia" w:hAnsi="Georgia"/>
          <w:sz w:val="22"/>
        </w:rPr>
        <w:t xml:space="preserve"> los tipos de saldo de estas cantidades de dinero:</w:t>
      </w:r>
    </w:p>
    <w:p w:rsidR="00F92284" w:rsidRPr="00097886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W w:w="5789" w:type="dxa"/>
        <w:jc w:val="center"/>
        <w:tblCellMar>
          <w:left w:w="0" w:type="dxa"/>
          <w:right w:w="0" w:type="dxa"/>
        </w:tblCellMar>
        <w:tblLook w:val="04A0"/>
      </w:tblPr>
      <w:tblGrid>
        <w:gridCol w:w="1962"/>
        <w:gridCol w:w="3827"/>
      </w:tblGrid>
      <w:tr w:rsidR="00D80155" w:rsidRPr="00097886" w:rsidTr="000C4217">
        <w:trPr>
          <w:trHeight w:val="338"/>
          <w:jc w:val="center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155" w:rsidRPr="00455349" w:rsidRDefault="00C71A64" w:rsidP="00297D98">
            <w:pPr>
              <w:pStyle w:val="nietininhoudsopgave-hoofdstukkoppen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</w:rPr>
              <w:t>SALDO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 xml:space="preserve">TIPOS DE </w:t>
            </w:r>
            <w:r w:rsidR="00C71A64">
              <w:rPr>
                <w:rFonts w:ascii="Georgia" w:hAnsi="Georgia"/>
                <w:b/>
                <w:sz w:val="28"/>
              </w:rPr>
              <w:t>SALDO</w:t>
            </w:r>
          </w:p>
          <w:p w:rsidR="00C71A64" w:rsidRPr="00455349" w:rsidRDefault="00C71A64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D80155" w:rsidRPr="00097886" w:rsidTr="000C4217">
        <w:trPr>
          <w:trHeight w:val="1715"/>
          <w:jc w:val="center"/>
        </w:trPr>
        <w:tc>
          <w:tcPr>
            <w:tcW w:w="1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FF0000"/>
                <w:sz w:val="32"/>
              </w:rPr>
              <w:t>- 85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</w:rPr>
              <w:t>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70AD47" w:themeColor="accent6"/>
                <w:sz w:val="32"/>
                <w:szCs w:val="32"/>
              </w:rPr>
            </w:pPr>
            <w:r>
              <w:rPr>
                <w:rFonts w:ascii="Georgia" w:hAnsi="Georgia"/>
                <w:b/>
                <w:color w:val="70AD47" w:themeColor="accent6"/>
                <w:sz w:val="32"/>
              </w:rPr>
              <w:t>50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color w:val="70AD47" w:themeColor="accent6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FF0000"/>
                <w:sz w:val="32"/>
              </w:rPr>
              <w:t>- 6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FF0000"/>
                <w:sz w:val="32"/>
              </w:rPr>
              <w:t>- 20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00B050"/>
                <w:sz w:val="32"/>
              </w:rPr>
              <w:t>120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Georgia" w:hAnsi="Georgia"/>
                <w:b/>
                <w:color w:val="auto"/>
                <w:sz w:val="32"/>
              </w:rPr>
              <w:t>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</w:rPr>
              <w:t>35</w:t>
            </w:r>
          </w:p>
          <w:p w:rsidR="00D80155" w:rsidRPr="00097886" w:rsidRDefault="00D80155" w:rsidP="00297D98">
            <w:pPr>
              <w:pStyle w:val="nietininhoudsopgave-hoofdstukkoppen"/>
              <w:jc w:val="center"/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0155" w:rsidRPr="00D80155" w:rsidRDefault="00C71A64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B050"/>
                <w:sz w:val="28"/>
              </w:rPr>
              <w:t>Saldo positivo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Georgia" w:hAnsi="Georgia"/>
                <w:b/>
                <w:color w:val="auto"/>
                <w:sz w:val="28"/>
              </w:rPr>
              <w:t>Saldo cero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C71A64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</w:rPr>
              <w:t>Saldo</w:t>
            </w:r>
            <w:r w:rsidR="00D80155">
              <w:rPr>
                <w:rFonts w:ascii="Georgia" w:hAnsi="Georgia"/>
                <w:b/>
                <w:color w:val="FF0000"/>
                <w:sz w:val="28"/>
              </w:rPr>
              <w:t xml:space="preserve"> negativo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Pr="00097886" w:rsidRDefault="00D80155" w:rsidP="00DD4E5A">
            <w:pPr>
              <w:pStyle w:val="nietininhoudsopgave-hoofdstukkoppen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6D7CFB" w:rsidRPr="00097886" w:rsidRDefault="0057746F" w:rsidP="006D7CFB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lastRenderedPageBreak/>
        <w:t>Ahora comprobaremos el saldo de Felipe. Para eso, tenemos que anotar los ingresos y gastos de Felipe en la siguiente tabla y luego restarlos para saber cuánto dinero le queda. Una vez real</w:t>
      </w:r>
      <w:r w:rsidR="00C71A64">
        <w:rPr>
          <w:rFonts w:ascii="Georgia" w:hAnsi="Georgia"/>
          <w:sz w:val="22"/>
        </w:rPr>
        <w:t>izada la operación,  conoceremos el saldo de Felipe y podremos analizarlo.</w:t>
      </w:r>
    </w:p>
    <w:p w:rsidR="00B96EE3" w:rsidRPr="00097886" w:rsidRDefault="00B96EE3" w:rsidP="002B5B22">
      <w:pPr>
        <w:pStyle w:val="nietininhoudsopgave-hoofdstukkoppen"/>
        <w:rPr>
          <w:rFonts w:ascii="Georgia" w:hAnsi="Georgia"/>
          <w:sz w:val="20"/>
          <w:szCs w:val="20"/>
        </w:rPr>
      </w:pPr>
    </w:p>
    <w:tbl>
      <w:tblPr>
        <w:tblW w:w="6690" w:type="dxa"/>
        <w:tblInd w:w="186" w:type="dxa"/>
        <w:tblCellMar>
          <w:left w:w="0" w:type="dxa"/>
          <w:right w:w="0" w:type="dxa"/>
        </w:tblCellMar>
        <w:tblLook w:val="04A0"/>
      </w:tblPr>
      <w:tblGrid>
        <w:gridCol w:w="2272"/>
        <w:gridCol w:w="4418"/>
      </w:tblGrid>
      <w:tr w:rsidR="00B96EE3" w:rsidRPr="00097886" w:rsidTr="00F92284">
        <w:trPr>
          <w:trHeight w:val="142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EE3" w:rsidRPr="00097886" w:rsidRDefault="0057746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>Ingresos</w:t>
            </w:r>
          </w:p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99140" cy="399569"/>
                  <wp:effectExtent l="19050" t="0" r="960" b="0"/>
                  <wp:docPr id="10" name="Imagen 2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83" cy="4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1A64">
              <w:rPr>
                <w:rFonts w:ascii="Georgia" w:hAnsi="Georgia"/>
                <w:noProof/>
                <w:sz w:val="20"/>
                <w:szCs w:val="20"/>
                <w:lang w:bidi="ar-SA"/>
              </w:rPr>
              <w:t xml:space="preserve">    </w:t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65044" cy="407254"/>
                  <wp:effectExtent l="19050" t="0" r="0" b="0"/>
                  <wp:docPr id="19" name="Imagen 1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91" cy="40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Pr="00097886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097886" w:rsidTr="00F92284">
        <w:trPr>
          <w:trHeight w:val="137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57EF" w:rsidRPr="00097886" w:rsidRDefault="0057746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>Gastos</w:t>
            </w:r>
          </w:p>
          <w:p w:rsidR="00621567" w:rsidRPr="00097886" w:rsidRDefault="00621567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41884" cy="414938"/>
                  <wp:effectExtent l="19050" t="0" r="0" b="0"/>
                  <wp:docPr id="11" name="Imagen 3" descr="C:\Users\Usuario\Desktop\ARASAAC Color\Pictogramas_Color_completo\pag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Usuario\Desktop\ARASAAC Color\Pictogramas_Color_completo\pa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96" cy="415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49569" cy="422622"/>
                  <wp:effectExtent l="19050" t="0" r="2881" b="0"/>
                  <wp:docPr id="12" name="Imagen 4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90" cy="424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Pr="00097886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097886" w:rsidTr="00F92284">
        <w:trPr>
          <w:trHeight w:val="1826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57EF" w:rsidRPr="00097886" w:rsidRDefault="0057746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>Equilibrio</w:t>
            </w:r>
          </w:p>
          <w:p w:rsidR="00621567" w:rsidRPr="00097886" w:rsidRDefault="00621567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40005</wp:posOffset>
                  </wp:positionV>
                  <wp:extent cx="816610" cy="749935"/>
                  <wp:effectExtent l="19050" t="0" r="2540" b="0"/>
                  <wp:wrapNone/>
                  <wp:docPr id="23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D7CFB" w:rsidRPr="00097886" w:rsidRDefault="006D7CFB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96EE3" w:rsidRDefault="00B96EE3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Pr="00097886" w:rsidRDefault="00F92284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D7CFB" w:rsidRPr="00097886" w:rsidRDefault="0057746F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Esta misma actividad se realizará con los ingresos y gastos de cada uno de los participantes del grupo analizando cuál es su saldo.</w:t>
      </w: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F92284">
      <w:pPr>
        <w:pStyle w:val="Hoofdstukkoppen"/>
        <w:jc w:val="righ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673502" cy="3673502"/>
            <wp:effectExtent l="19050" t="0" r="3148" b="0"/>
            <wp:docPr id="61" name="Imagen 1" descr="C:\Users\jose.gil\Downloads\horizontal-207130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gil\Downloads\horizontal-2071307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55" cy="36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sectPr w:rsidR="00F92284" w:rsidSect="00687810">
      <w:headerReference w:type="default" r:id="rId17"/>
      <w:footerReference w:type="default" r:id="rId18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D0" w:rsidRDefault="00831FD0" w:rsidP="00E04058">
      <w:pPr>
        <w:spacing w:line="240" w:lineRule="auto"/>
      </w:pPr>
      <w:r>
        <w:separator/>
      </w:r>
    </w:p>
  </w:endnote>
  <w:endnote w:type="continuationSeparator" w:id="1">
    <w:p w:rsidR="00831FD0" w:rsidRDefault="00831FD0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2" w:rsidRDefault="00BA2402">
    <w:pPr>
      <w:pStyle w:val="Piedepgina"/>
      <w:jc w:val="right"/>
    </w:pPr>
  </w:p>
  <w:p w:rsidR="00BA2402" w:rsidRDefault="00BA2402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D0" w:rsidRDefault="00831FD0" w:rsidP="00E04058">
      <w:pPr>
        <w:spacing w:line="240" w:lineRule="auto"/>
      </w:pPr>
      <w:r>
        <w:separator/>
      </w:r>
    </w:p>
  </w:footnote>
  <w:footnote w:type="continuationSeparator" w:id="1">
    <w:p w:rsidR="00831FD0" w:rsidRDefault="00831FD0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55" w:rsidRDefault="00D80155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hideSpellingErrors/>
  <w:defaultTabStop w:val="720"/>
  <w:hyphenationZone w:val="425"/>
  <w:evenAndOddHeader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17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DD4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2226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57E6E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0816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1FD0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0E4"/>
    <w:rsid w:val="00AD06F2"/>
    <w:rsid w:val="00AD10F1"/>
    <w:rsid w:val="00AD1EAA"/>
    <w:rsid w:val="00AD4A96"/>
    <w:rsid w:val="00AD5420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1A64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01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4E5A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528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05247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Usuario</cp:lastModifiedBy>
  <cp:revision>84</cp:revision>
  <cp:lastPrinted>2021-02-23T07:49:00Z</cp:lastPrinted>
  <dcterms:created xsi:type="dcterms:W3CDTF">2021-01-07T15:43:00Z</dcterms:created>
  <dcterms:modified xsi:type="dcterms:W3CDTF">2021-04-12T16:39:00Z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